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015" w14:textId="2D7BCE79" w:rsidR="00FC07CC" w:rsidRPr="00BC2134" w:rsidRDefault="0099107D" w:rsidP="00E41530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BC2134">
        <w:rPr>
          <w:rFonts w:ascii="Times New Roman" w:hAnsi="Times New Roman" w:cs="Times New Roman"/>
          <w:b/>
          <w:bCs/>
        </w:rPr>
        <w:t>Cour suprême</w:t>
      </w:r>
      <w:r w:rsidR="00FC07CC" w:rsidRPr="00BC2134">
        <w:rPr>
          <w:rFonts w:ascii="Times New Roman" w:hAnsi="Times New Roman" w:cs="Times New Roman"/>
          <w:b/>
          <w:bCs/>
        </w:rPr>
        <w:t xml:space="preserve"> : </w:t>
      </w:r>
      <w:r w:rsidR="00B90B6D" w:rsidRPr="00BC2134">
        <w:rPr>
          <w:rFonts w:ascii="Times New Roman" w:eastAsia="Times New Roman" w:hAnsi="Times New Roman" w:cs="Times New Roman"/>
          <w:b/>
          <w:bCs/>
          <w:lang w:eastAsia="fr-FR"/>
        </w:rPr>
        <w:t>des</w:t>
      </w:r>
      <w:r w:rsidR="00FC07CC" w:rsidRPr="00BC2134">
        <w:rPr>
          <w:rFonts w:ascii="Times New Roman" w:eastAsia="Times New Roman" w:hAnsi="Times New Roman" w:cs="Times New Roman"/>
          <w:b/>
          <w:bCs/>
          <w:lang w:eastAsia="fr-FR"/>
        </w:rPr>
        <w:t xml:space="preserve"> attaque</w:t>
      </w:r>
      <w:r w:rsidR="00B90B6D" w:rsidRPr="00BC2134">
        <w:rPr>
          <w:rFonts w:ascii="Times New Roman" w:eastAsia="Times New Roman" w:hAnsi="Times New Roman" w:cs="Times New Roman"/>
          <w:b/>
          <w:bCs/>
          <w:lang w:eastAsia="fr-FR"/>
        </w:rPr>
        <w:t>s</w:t>
      </w:r>
      <w:r w:rsidR="00FC07CC" w:rsidRPr="00BC2134">
        <w:rPr>
          <w:rFonts w:ascii="Times New Roman" w:eastAsia="Times New Roman" w:hAnsi="Times New Roman" w:cs="Times New Roman"/>
          <w:b/>
          <w:bCs/>
          <w:lang w:eastAsia="fr-FR"/>
        </w:rPr>
        <w:t xml:space="preserve"> historique</w:t>
      </w:r>
      <w:r w:rsidR="00B90B6D" w:rsidRPr="00BC2134">
        <w:rPr>
          <w:rFonts w:ascii="Times New Roman" w:eastAsia="Times New Roman" w:hAnsi="Times New Roman" w:cs="Times New Roman"/>
          <w:b/>
          <w:bCs/>
          <w:lang w:eastAsia="fr-FR"/>
        </w:rPr>
        <w:t>s</w:t>
      </w:r>
      <w:r w:rsidR="00FC07CC" w:rsidRPr="00BC2134">
        <w:rPr>
          <w:rFonts w:ascii="Times New Roman" w:eastAsia="Times New Roman" w:hAnsi="Times New Roman" w:cs="Times New Roman"/>
          <w:b/>
          <w:bCs/>
          <w:lang w:eastAsia="fr-FR"/>
        </w:rPr>
        <w:t xml:space="preserve"> contre les droits </w:t>
      </w:r>
      <w:r w:rsidR="00B90B6D" w:rsidRPr="00BC2134">
        <w:rPr>
          <w:rFonts w:ascii="Times New Roman" w:eastAsia="Times New Roman" w:hAnsi="Times New Roman" w:cs="Times New Roman"/>
          <w:b/>
          <w:bCs/>
          <w:lang w:eastAsia="fr-FR"/>
        </w:rPr>
        <w:t xml:space="preserve">des </w:t>
      </w:r>
      <w:proofErr w:type="spellStart"/>
      <w:r w:rsidR="00B937A9" w:rsidRPr="00BC2134">
        <w:rPr>
          <w:rFonts w:ascii="Times New Roman" w:eastAsia="Times New Roman" w:hAnsi="Times New Roman" w:cs="Times New Roman"/>
          <w:b/>
          <w:bCs/>
          <w:lang w:eastAsia="fr-FR"/>
        </w:rPr>
        <w:t>A</w:t>
      </w:r>
      <w:r w:rsidR="00B90B6D" w:rsidRPr="00BC2134">
        <w:rPr>
          <w:rFonts w:ascii="Times New Roman" w:eastAsia="Times New Roman" w:hAnsi="Times New Roman" w:cs="Times New Roman"/>
          <w:b/>
          <w:bCs/>
          <w:lang w:eastAsia="fr-FR"/>
        </w:rPr>
        <w:t>méricain·es</w:t>
      </w:r>
      <w:proofErr w:type="spellEnd"/>
    </w:p>
    <w:p w14:paraId="3B8F100F" w14:textId="1A3CA3B7" w:rsidR="00F8213F" w:rsidRPr="00310AF0" w:rsidRDefault="00F8213F" w:rsidP="00E41530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Esther Jeffers</w:t>
      </w:r>
    </w:p>
    <w:p w14:paraId="52C70A99" w14:textId="38EE6A3F" w:rsidR="0099107D" w:rsidRPr="00310AF0" w:rsidRDefault="0099107D" w:rsidP="00310AF0">
      <w:pPr>
        <w:jc w:val="both"/>
        <w:rPr>
          <w:rFonts w:ascii="Times New Roman" w:hAnsi="Times New Roman" w:cs="Times New Roman"/>
        </w:rPr>
      </w:pPr>
    </w:p>
    <w:p w14:paraId="17A1BC42" w14:textId="2800CE20" w:rsidR="00B937A9" w:rsidRDefault="00ED1253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10AF0">
        <w:rPr>
          <w:rFonts w:ascii="Times New Roman" w:eastAsia="Times New Roman" w:hAnsi="Times New Roman" w:cs="Times New Roman"/>
          <w:lang w:eastAsia="fr-FR"/>
        </w:rPr>
        <w:t xml:space="preserve">En l’espace de quelques semaines, la Cour suprême des </w:t>
      </w:r>
      <w:r w:rsidRPr="0099107D">
        <w:rPr>
          <w:rFonts w:ascii="Times New Roman" w:eastAsia="Times New Roman" w:hAnsi="Times New Roman" w:cs="Times New Roman"/>
          <w:lang w:eastAsia="fr-FR"/>
        </w:rPr>
        <w:t xml:space="preserve">États-Unis </w:t>
      </w:r>
      <w:r w:rsidRPr="00310AF0">
        <w:rPr>
          <w:rFonts w:ascii="Times New Roman" w:eastAsia="Times New Roman" w:hAnsi="Times New Roman" w:cs="Times New Roman"/>
          <w:lang w:eastAsia="fr-FR"/>
        </w:rPr>
        <w:t>a statué sur plusieurs dossiers importants</w:t>
      </w:r>
      <w:r w:rsidR="00343945">
        <w:rPr>
          <w:rFonts w:ascii="Times New Roman" w:eastAsia="Times New Roman" w:hAnsi="Times New Roman" w:cs="Times New Roman"/>
          <w:lang w:eastAsia="fr-FR"/>
        </w:rPr>
        <w:t xml:space="preserve"> et</w:t>
      </w:r>
      <w:r w:rsidRPr="00310AF0">
        <w:rPr>
          <w:rFonts w:ascii="Times New Roman" w:eastAsia="Times New Roman" w:hAnsi="Times New Roman" w:cs="Times New Roman"/>
          <w:lang w:eastAsia="fr-FR"/>
        </w:rPr>
        <w:t xml:space="preserve"> </w:t>
      </w:r>
      <w:r w:rsidR="00382642">
        <w:rPr>
          <w:rFonts w:ascii="Times New Roman" w:eastAsia="Times New Roman" w:hAnsi="Times New Roman" w:cs="Times New Roman"/>
          <w:lang w:eastAsia="fr-FR"/>
        </w:rPr>
        <w:t xml:space="preserve">pris des décisions graves pour les droits fondamentaux des </w:t>
      </w:r>
      <w:proofErr w:type="spellStart"/>
      <w:r w:rsidR="00382642">
        <w:rPr>
          <w:rFonts w:ascii="Times New Roman" w:eastAsia="Times New Roman" w:hAnsi="Times New Roman" w:cs="Times New Roman"/>
          <w:lang w:eastAsia="fr-FR"/>
        </w:rPr>
        <w:t>citoyen</w:t>
      </w:r>
      <w:r w:rsidR="009D62EE">
        <w:rPr>
          <w:rFonts w:ascii="Times New Roman" w:eastAsia="Times New Roman" w:hAnsi="Times New Roman" w:cs="Times New Roman"/>
          <w:lang w:eastAsia="fr-FR"/>
        </w:rPr>
        <w:t>·</w:t>
      </w:r>
      <w:r w:rsidR="00382642">
        <w:rPr>
          <w:rFonts w:ascii="Times New Roman" w:eastAsia="Times New Roman" w:hAnsi="Times New Roman" w:cs="Times New Roman"/>
          <w:lang w:eastAsia="fr-FR"/>
        </w:rPr>
        <w:t>ne</w:t>
      </w:r>
      <w:r w:rsidR="009D62EE">
        <w:rPr>
          <w:rFonts w:ascii="Times New Roman" w:eastAsia="Times New Roman" w:hAnsi="Times New Roman" w:cs="Times New Roman"/>
          <w:lang w:eastAsia="fr-FR"/>
        </w:rPr>
        <w:t>·</w:t>
      </w:r>
      <w:r w:rsidR="00382642">
        <w:rPr>
          <w:rFonts w:ascii="Times New Roman" w:eastAsia="Times New Roman" w:hAnsi="Times New Roman" w:cs="Times New Roman"/>
          <w:lang w:eastAsia="fr-FR"/>
        </w:rPr>
        <w:t>s</w:t>
      </w:r>
      <w:proofErr w:type="spellEnd"/>
      <w:r w:rsidR="00382642">
        <w:rPr>
          <w:rFonts w:ascii="Times New Roman" w:eastAsia="Times New Roman" w:hAnsi="Times New Roman" w:cs="Times New Roman"/>
          <w:lang w:eastAsia="fr-FR"/>
        </w:rPr>
        <w:t xml:space="preserve">. </w:t>
      </w:r>
      <w:r w:rsidR="00B937A9">
        <w:rPr>
          <w:rFonts w:ascii="Times New Roman" w:eastAsia="Times New Roman" w:hAnsi="Times New Roman" w:cs="Times New Roman"/>
          <w:lang w:eastAsia="fr-FR"/>
        </w:rPr>
        <w:t>I</w:t>
      </w:r>
      <w:r w:rsidR="00343945" w:rsidRPr="0097280A">
        <w:rPr>
          <w:rFonts w:ascii="Times New Roman" w:eastAsia="Times New Roman" w:hAnsi="Times New Roman" w:cs="Times New Roman"/>
          <w:lang w:eastAsia="fr-FR"/>
        </w:rPr>
        <w:t xml:space="preserve">l semble peu probable que le bloc </w:t>
      </w:r>
      <w:r w:rsidR="00343945" w:rsidRPr="00310AF0">
        <w:rPr>
          <w:rFonts w:ascii="Times New Roman" w:eastAsia="Times New Roman" w:hAnsi="Times New Roman" w:cs="Times New Roman"/>
          <w:lang w:eastAsia="fr-FR"/>
        </w:rPr>
        <w:t xml:space="preserve">extrêmement </w:t>
      </w:r>
      <w:r w:rsidR="00343945" w:rsidRPr="0097280A">
        <w:rPr>
          <w:rFonts w:ascii="Times New Roman" w:eastAsia="Times New Roman" w:hAnsi="Times New Roman" w:cs="Times New Roman"/>
          <w:lang w:eastAsia="fr-FR"/>
        </w:rPr>
        <w:t xml:space="preserve">conservateur </w:t>
      </w:r>
      <w:r w:rsidR="00CC702E">
        <w:rPr>
          <w:rFonts w:ascii="Times New Roman" w:eastAsia="Times New Roman" w:hAnsi="Times New Roman" w:cs="Times New Roman"/>
          <w:lang w:eastAsia="fr-FR"/>
        </w:rPr>
        <w:t xml:space="preserve">et réactionnaire </w:t>
      </w:r>
      <w:r w:rsidR="00343945" w:rsidRPr="0097280A">
        <w:rPr>
          <w:rFonts w:ascii="Times New Roman" w:eastAsia="Times New Roman" w:hAnsi="Times New Roman" w:cs="Times New Roman"/>
          <w:lang w:eastAsia="fr-FR"/>
        </w:rPr>
        <w:t xml:space="preserve">de la </w:t>
      </w:r>
      <w:r w:rsidR="00343945" w:rsidRPr="00310AF0">
        <w:rPr>
          <w:rFonts w:ascii="Times New Roman" w:eastAsia="Times New Roman" w:hAnsi="Times New Roman" w:cs="Times New Roman"/>
          <w:lang w:eastAsia="fr-FR"/>
        </w:rPr>
        <w:t>C</w:t>
      </w:r>
      <w:r w:rsidR="00343945" w:rsidRPr="0097280A">
        <w:rPr>
          <w:rFonts w:ascii="Times New Roman" w:eastAsia="Times New Roman" w:hAnsi="Times New Roman" w:cs="Times New Roman"/>
          <w:lang w:eastAsia="fr-FR"/>
        </w:rPr>
        <w:t xml:space="preserve">our s'arrête sur sa lancée. </w:t>
      </w:r>
    </w:p>
    <w:p w14:paraId="621AC19F" w14:textId="77777777" w:rsidR="009D62EE" w:rsidRDefault="009D62EE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C163FB7" w14:textId="0D5B24EE" w:rsidR="00ED1253" w:rsidRPr="00310AF0" w:rsidRDefault="00B90B6D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10AF0">
        <w:rPr>
          <w:rFonts w:ascii="Times New Roman" w:eastAsia="Times New Roman" w:hAnsi="Times New Roman" w:cs="Times New Roman"/>
          <w:lang w:eastAsia="fr-FR"/>
        </w:rPr>
        <w:t>V</w:t>
      </w:r>
      <w:r w:rsidRPr="0099107D">
        <w:rPr>
          <w:rFonts w:ascii="Times New Roman" w:eastAsia="Times New Roman" w:hAnsi="Times New Roman" w:cs="Times New Roman"/>
          <w:lang w:eastAsia="fr-FR"/>
        </w:rPr>
        <w:t>endredi 24 juin 2022</w:t>
      </w:r>
      <w:r w:rsidRPr="00310AF0">
        <w:rPr>
          <w:rFonts w:ascii="Times New Roman" w:eastAsia="Times New Roman" w:hAnsi="Times New Roman" w:cs="Times New Roman"/>
          <w:lang w:eastAsia="fr-FR"/>
        </w:rPr>
        <w:t xml:space="preserve">, </w:t>
      </w:r>
      <w:r w:rsidR="00E41530" w:rsidRPr="00E41530">
        <w:rPr>
          <w:rFonts w:ascii="Times New Roman" w:eastAsia="Times New Roman" w:hAnsi="Times New Roman" w:cs="Times New Roman"/>
          <w:lang w:eastAsia="fr-FR"/>
        </w:rPr>
        <w:t xml:space="preserve">en rendant l’arrêt </w:t>
      </w:r>
      <w:r w:rsidR="009D62EE">
        <w:rPr>
          <w:rFonts w:ascii="Times New Roman" w:eastAsia="Times New Roman" w:hAnsi="Times New Roman" w:cs="Times New Roman"/>
          <w:lang w:eastAsia="fr-FR"/>
        </w:rPr>
        <w:t>« </w:t>
      </w:r>
      <w:proofErr w:type="spellStart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>Dobbs</w:t>
      </w:r>
      <w:proofErr w:type="spellEnd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 xml:space="preserve"> vs Jackson </w:t>
      </w:r>
      <w:proofErr w:type="spellStart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>Women’s</w:t>
      </w:r>
      <w:proofErr w:type="spellEnd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>Health</w:t>
      </w:r>
      <w:proofErr w:type="spellEnd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="00E41530" w:rsidRPr="00E41530">
        <w:rPr>
          <w:rFonts w:ascii="Times New Roman" w:eastAsia="Times New Roman" w:hAnsi="Times New Roman" w:cs="Times New Roman"/>
          <w:i/>
          <w:iCs/>
          <w:lang w:eastAsia="fr-FR"/>
        </w:rPr>
        <w:t>Organization</w:t>
      </w:r>
      <w:proofErr w:type="spellEnd"/>
      <w:r w:rsidR="009D62EE">
        <w:rPr>
          <w:rFonts w:ascii="Times New Roman" w:eastAsia="Times New Roman" w:hAnsi="Times New Roman" w:cs="Times New Roman"/>
          <w:i/>
          <w:iCs/>
          <w:lang w:eastAsia="fr-FR"/>
        </w:rPr>
        <w:t> »</w:t>
      </w:r>
      <w:r w:rsidR="00E41530" w:rsidRPr="00E41530">
        <w:rPr>
          <w:rFonts w:ascii="Times New Roman" w:eastAsia="Times New Roman" w:hAnsi="Times New Roman" w:cs="Times New Roman"/>
          <w:lang w:eastAsia="fr-FR"/>
        </w:rPr>
        <w:t xml:space="preserve">, </w:t>
      </w:r>
      <w:r w:rsidR="002D07E9">
        <w:rPr>
          <w:rFonts w:ascii="Times New Roman" w:eastAsia="Times New Roman" w:hAnsi="Times New Roman" w:cs="Times New Roman"/>
          <w:lang w:eastAsia="fr-FR"/>
        </w:rPr>
        <w:t xml:space="preserve">la Cour </w:t>
      </w:r>
      <w:r w:rsidR="00CC702E">
        <w:rPr>
          <w:rFonts w:ascii="Times New Roman" w:eastAsia="Times New Roman" w:hAnsi="Times New Roman" w:cs="Times New Roman"/>
          <w:lang w:eastAsia="fr-FR"/>
        </w:rPr>
        <w:t>s</w:t>
      </w:r>
      <w:r w:rsidR="002D07E9">
        <w:rPr>
          <w:rFonts w:ascii="Times New Roman" w:eastAsia="Times New Roman" w:hAnsi="Times New Roman" w:cs="Times New Roman"/>
          <w:lang w:eastAsia="fr-FR"/>
        </w:rPr>
        <w:t>uprême</w:t>
      </w:r>
      <w:r w:rsidR="00ED1253" w:rsidRPr="00310AF0">
        <w:rPr>
          <w:rFonts w:ascii="Times New Roman" w:eastAsia="Times New Roman" w:hAnsi="Times New Roman" w:cs="Times New Roman"/>
          <w:lang w:eastAsia="fr-FR"/>
        </w:rPr>
        <w:t xml:space="preserve"> </w:t>
      </w:r>
      <w:r w:rsidR="0099107D" w:rsidRPr="0099107D">
        <w:rPr>
          <w:rFonts w:ascii="Times New Roman" w:eastAsia="Times New Roman" w:hAnsi="Times New Roman" w:cs="Times New Roman"/>
          <w:lang w:eastAsia="fr-FR"/>
        </w:rPr>
        <w:t>a invalidé l’arrêt historique « </w:t>
      </w:r>
      <w:r w:rsidR="0099107D" w:rsidRPr="0099107D">
        <w:rPr>
          <w:rFonts w:ascii="Times New Roman" w:eastAsia="Times New Roman" w:hAnsi="Times New Roman" w:cs="Times New Roman"/>
          <w:i/>
          <w:iCs/>
          <w:lang w:eastAsia="fr-FR"/>
        </w:rPr>
        <w:t>Roe v</w:t>
      </w:r>
      <w:r w:rsidR="00906B2C">
        <w:rPr>
          <w:rFonts w:ascii="Times New Roman" w:eastAsia="Times New Roman" w:hAnsi="Times New Roman" w:cs="Times New Roman"/>
          <w:i/>
          <w:iCs/>
          <w:lang w:eastAsia="fr-FR"/>
        </w:rPr>
        <w:t>s</w:t>
      </w:r>
      <w:r w:rsidR="0099107D" w:rsidRPr="0099107D">
        <w:rPr>
          <w:rFonts w:ascii="Times New Roman" w:eastAsia="Times New Roman" w:hAnsi="Times New Roman" w:cs="Times New Roman"/>
          <w:i/>
          <w:iCs/>
          <w:lang w:eastAsia="fr-FR"/>
        </w:rPr>
        <w:t xml:space="preserve"> Wade</w:t>
      </w:r>
      <w:r w:rsidR="0099107D" w:rsidRPr="0099107D">
        <w:rPr>
          <w:rFonts w:ascii="Times New Roman" w:eastAsia="Times New Roman" w:hAnsi="Times New Roman" w:cs="Times New Roman"/>
          <w:lang w:eastAsia="fr-FR"/>
        </w:rPr>
        <w:t> » qui reconnaissait l’interruption volontaire de grossesse comme un droit protégé par la Constitution américaine</w:t>
      </w:r>
      <w:r w:rsidR="008A7A7A" w:rsidRPr="00310AF0">
        <w:rPr>
          <w:rFonts w:ascii="Times New Roman" w:eastAsia="Times New Roman" w:hAnsi="Times New Roman" w:cs="Times New Roman"/>
          <w:lang w:eastAsia="fr-FR"/>
        </w:rPr>
        <w:t>.</w:t>
      </w:r>
      <w:r w:rsidR="002B0FF7" w:rsidRPr="00310AF0">
        <w:rPr>
          <w:rFonts w:ascii="Times New Roman" w:eastAsia="Times New Roman" w:hAnsi="Times New Roman" w:cs="Times New Roman"/>
          <w:lang w:eastAsia="fr-FR"/>
        </w:rPr>
        <w:t xml:space="preserve"> </w:t>
      </w:r>
      <w:r w:rsidR="00310AF0" w:rsidRPr="00310AF0">
        <w:rPr>
          <w:rFonts w:ascii="Times New Roman" w:eastAsia="Times New Roman" w:hAnsi="Times New Roman" w:cs="Times New Roman"/>
          <w:lang w:eastAsia="fr-FR"/>
        </w:rPr>
        <w:t xml:space="preserve">Au même moment, elle a consacré le droit de porter une arme en public. </w:t>
      </w:r>
      <w:r w:rsidR="002B0FF7" w:rsidRPr="00310AF0">
        <w:rPr>
          <w:rFonts w:ascii="Times New Roman" w:eastAsia="Times New Roman" w:hAnsi="Times New Roman" w:cs="Times New Roman"/>
          <w:lang w:eastAsia="fr-FR"/>
        </w:rPr>
        <w:t xml:space="preserve">Le 30 juin, elle a rendu une décision visant à limiter </w:t>
      </w:r>
      <w:r w:rsidR="002B0FF7" w:rsidRPr="002B0FF7">
        <w:rPr>
          <w:rFonts w:ascii="Times New Roman" w:eastAsia="Times New Roman" w:hAnsi="Times New Roman" w:cs="Times New Roman"/>
          <w:lang w:eastAsia="fr-FR"/>
        </w:rPr>
        <w:t xml:space="preserve">les prérogatives de l'Agence pour la Protection de l'Environnement (EPA) </w:t>
      </w:r>
      <w:r w:rsidR="002B0FF7" w:rsidRPr="00310AF0">
        <w:rPr>
          <w:rFonts w:ascii="Times New Roman" w:eastAsia="Times New Roman" w:hAnsi="Times New Roman" w:cs="Times New Roman"/>
          <w:lang w:eastAsia="fr-FR"/>
        </w:rPr>
        <w:t xml:space="preserve">et à limiter les moyens de l'État fédéral de lutter contre les gaz à effet de serre. </w:t>
      </w:r>
    </w:p>
    <w:p w14:paraId="4AA5C602" w14:textId="6C970B92" w:rsidR="008A7A7A" w:rsidRPr="00310AF0" w:rsidRDefault="008A7A7A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7BC3D852" w14:textId="7D7AB19E" w:rsidR="00C971B5" w:rsidRDefault="002B0FF7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B0FF7">
        <w:rPr>
          <w:rFonts w:ascii="Times New Roman" w:eastAsia="Times New Roman" w:hAnsi="Times New Roman" w:cs="Times New Roman"/>
          <w:lang w:eastAsia="fr-FR"/>
        </w:rPr>
        <w:t>La Cour comprend huit juges assesseurs et un Président</w:t>
      </w:r>
      <w:r w:rsidR="00C971B5" w:rsidRPr="00310AF0">
        <w:rPr>
          <w:rFonts w:ascii="Times New Roman" w:eastAsia="Times New Roman" w:hAnsi="Times New Roman" w:cs="Times New Roman"/>
          <w:lang w:eastAsia="fr-FR"/>
        </w:rPr>
        <w:t>,</w:t>
      </w:r>
      <w:r w:rsidRPr="002B0FF7">
        <w:rPr>
          <w:rFonts w:ascii="Times New Roman" w:eastAsia="Times New Roman" w:hAnsi="Times New Roman" w:cs="Times New Roman"/>
          <w:lang w:eastAsia="fr-FR"/>
        </w:rPr>
        <w:t xml:space="preserve"> </w:t>
      </w:r>
      <w:r w:rsidR="008F7FAF" w:rsidRPr="00310AF0">
        <w:rPr>
          <w:rFonts w:ascii="Times New Roman" w:eastAsia="Times New Roman" w:hAnsi="Times New Roman" w:cs="Times New Roman"/>
          <w:lang w:eastAsia="fr-FR"/>
        </w:rPr>
        <w:t>nommés à vie</w:t>
      </w:r>
      <w:r w:rsidRPr="002B0FF7">
        <w:rPr>
          <w:rFonts w:ascii="Times New Roman" w:eastAsia="Times New Roman" w:hAnsi="Times New Roman" w:cs="Times New Roman"/>
          <w:lang w:eastAsia="fr-FR"/>
        </w:rPr>
        <w:t xml:space="preserve"> par le Président des États-Unis sur avis du Sénat. </w:t>
      </w:r>
      <w:r w:rsidR="0099107D" w:rsidRPr="00310AF0">
        <w:rPr>
          <w:rFonts w:ascii="Times New Roman" w:eastAsia="Times New Roman" w:hAnsi="Times New Roman" w:cs="Times New Roman"/>
          <w:lang w:eastAsia="fr-FR"/>
        </w:rPr>
        <w:t xml:space="preserve">Elle </w:t>
      </w:r>
      <w:r w:rsidR="00C971B5" w:rsidRPr="0099107D">
        <w:rPr>
          <w:rFonts w:ascii="Times New Roman" w:eastAsia="Times New Roman" w:hAnsi="Times New Roman" w:cs="Times New Roman"/>
          <w:lang w:eastAsia="fr-FR"/>
        </w:rPr>
        <w:t>décide si les lois des États-Unis ou celles des différents États sont conformes à la Constitution, dont elle est l'interprète ultime</w:t>
      </w:r>
      <w:r w:rsidR="00C971B5" w:rsidRPr="00310AF0">
        <w:rPr>
          <w:rFonts w:ascii="Times New Roman" w:eastAsia="Times New Roman" w:hAnsi="Times New Roman" w:cs="Times New Roman"/>
          <w:lang w:eastAsia="fr-FR"/>
        </w:rPr>
        <w:t xml:space="preserve">. </w:t>
      </w:r>
      <w:r w:rsidR="0099107D" w:rsidRPr="00310AF0">
        <w:rPr>
          <w:rFonts w:ascii="Times New Roman" w:eastAsia="Times New Roman" w:hAnsi="Times New Roman" w:cs="Times New Roman"/>
          <w:lang w:eastAsia="fr-FR"/>
        </w:rPr>
        <w:t>S</w:t>
      </w:r>
      <w:r w:rsidR="0099107D" w:rsidRPr="0099107D">
        <w:rPr>
          <w:rFonts w:ascii="Times New Roman" w:eastAsia="Times New Roman" w:hAnsi="Times New Roman" w:cs="Times New Roman"/>
          <w:lang w:eastAsia="fr-FR"/>
        </w:rPr>
        <w:t xml:space="preserve">es jugements sont sans appel. </w:t>
      </w:r>
    </w:p>
    <w:p w14:paraId="4E62FAC4" w14:textId="77777777" w:rsidR="005768F5" w:rsidRPr="00310AF0" w:rsidRDefault="005768F5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4F89586" w14:textId="56DFCAC6" w:rsidR="00885B52" w:rsidRPr="00885B52" w:rsidRDefault="00EB5DA0" w:rsidP="00885B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10AF0">
        <w:rPr>
          <w:rFonts w:ascii="Times New Roman" w:hAnsi="Times New Roman" w:cs="Times New Roman"/>
        </w:rPr>
        <w:t xml:space="preserve">Depuis 1790, </w:t>
      </w:r>
      <w:r w:rsidR="005768F5">
        <w:rPr>
          <w:rFonts w:ascii="Times New Roman" w:hAnsi="Times New Roman" w:cs="Times New Roman"/>
        </w:rPr>
        <w:t>date à laquelle</w:t>
      </w:r>
      <w:r w:rsidRPr="00310AF0">
        <w:rPr>
          <w:rFonts w:ascii="Times New Roman" w:hAnsi="Times New Roman" w:cs="Times New Roman"/>
        </w:rPr>
        <w:t xml:space="preserve"> la Cour </w:t>
      </w:r>
      <w:r w:rsidR="00906B2C">
        <w:rPr>
          <w:rFonts w:ascii="Times New Roman" w:hAnsi="Times New Roman" w:cs="Times New Roman"/>
        </w:rPr>
        <w:t>s</w:t>
      </w:r>
      <w:r w:rsidRPr="00310AF0">
        <w:rPr>
          <w:rFonts w:ascii="Times New Roman" w:hAnsi="Times New Roman" w:cs="Times New Roman"/>
        </w:rPr>
        <w:t xml:space="preserve">uprême des États-Unis s'est réunie pour la première fois, elle a statué </w:t>
      </w:r>
      <w:r w:rsidR="00885B52">
        <w:rPr>
          <w:rFonts w:ascii="Times New Roman" w:hAnsi="Times New Roman" w:cs="Times New Roman"/>
        </w:rPr>
        <w:t xml:space="preserve">sur </w:t>
      </w:r>
      <w:r w:rsidRPr="00310AF0">
        <w:rPr>
          <w:rFonts w:ascii="Times New Roman" w:hAnsi="Times New Roman" w:cs="Times New Roman"/>
        </w:rPr>
        <w:t>des dizaines de milliers de controverses juridiques et ses</w:t>
      </w:r>
      <w:r w:rsidR="00800B78" w:rsidRPr="00310AF0">
        <w:rPr>
          <w:rFonts w:ascii="Times New Roman" w:hAnsi="Times New Roman" w:cs="Times New Roman"/>
        </w:rPr>
        <w:t xml:space="preserve"> décisions ont </w:t>
      </w:r>
      <w:r w:rsidR="00885B52">
        <w:rPr>
          <w:rFonts w:ascii="Times New Roman" w:hAnsi="Times New Roman" w:cs="Times New Roman"/>
        </w:rPr>
        <w:t xml:space="preserve">toujours </w:t>
      </w:r>
      <w:r w:rsidR="00800B78" w:rsidRPr="00310AF0">
        <w:rPr>
          <w:rFonts w:ascii="Times New Roman" w:hAnsi="Times New Roman" w:cs="Times New Roman"/>
        </w:rPr>
        <w:t xml:space="preserve">eu un impact important sur la </w:t>
      </w:r>
      <w:r w:rsidRPr="00310AF0">
        <w:rPr>
          <w:rFonts w:ascii="Times New Roman" w:hAnsi="Times New Roman" w:cs="Times New Roman"/>
        </w:rPr>
        <w:t xml:space="preserve">société </w:t>
      </w:r>
      <w:r w:rsidR="00800B78" w:rsidRPr="00310AF0">
        <w:rPr>
          <w:rFonts w:ascii="Times New Roman" w:hAnsi="Times New Roman" w:cs="Times New Roman"/>
        </w:rPr>
        <w:t>américaine</w:t>
      </w:r>
      <w:r w:rsidRPr="00310AF0">
        <w:rPr>
          <w:rFonts w:ascii="Times New Roman" w:hAnsi="Times New Roman" w:cs="Times New Roman"/>
        </w:rPr>
        <w:t xml:space="preserve">. </w:t>
      </w:r>
      <w:r w:rsidR="00CC702E">
        <w:rPr>
          <w:rFonts w:ascii="Times New Roman" w:hAnsi="Times New Roman" w:cs="Times New Roman"/>
        </w:rPr>
        <w:t>P</w:t>
      </w:r>
      <w:r w:rsidR="00885B52">
        <w:rPr>
          <w:rFonts w:ascii="Times New Roman" w:hAnsi="Times New Roman" w:cs="Times New Roman"/>
        </w:rPr>
        <w:t>our ne prendre que quelques exemples</w:t>
      </w:r>
      <w:r w:rsidR="00CC702E">
        <w:rPr>
          <w:rFonts w:ascii="Times New Roman" w:hAnsi="Times New Roman" w:cs="Times New Roman"/>
        </w:rPr>
        <w:t xml:space="preserve"> plus récents</w:t>
      </w:r>
      <w:r w:rsidR="00885B52">
        <w:rPr>
          <w:rFonts w:ascii="Times New Roman" w:hAnsi="Times New Roman" w:cs="Times New Roman"/>
        </w:rPr>
        <w:t>,</w:t>
      </w:r>
      <w:r w:rsidRPr="00310AF0">
        <w:rPr>
          <w:rFonts w:ascii="Times New Roman" w:hAnsi="Times New Roman" w:cs="Times New Roman"/>
        </w:rPr>
        <w:t xml:space="preserve"> d</w:t>
      </w:r>
      <w:r w:rsidR="00C971B5" w:rsidRPr="00310AF0">
        <w:rPr>
          <w:rFonts w:ascii="Times New Roman" w:eastAsia="Times New Roman" w:hAnsi="Times New Roman" w:cs="Times New Roman"/>
          <w:lang w:eastAsia="fr-FR"/>
        </w:rPr>
        <w:t xml:space="preserve">urant la période </w:t>
      </w:r>
      <w:r w:rsidR="00C971B5" w:rsidRPr="00585DAA">
        <w:rPr>
          <w:rFonts w:ascii="Times New Roman" w:eastAsia="Times New Roman" w:hAnsi="Times New Roman" w:cs="Times New Roman"/>
          <w:lang w:eastAsia="fr-FR"/>
        </w:rPr>
        <w:t>1953-19</w:t>
      </w:r>
      <w:r w:rsidR="00C971B5" w:rsidRPr="00310AF0">
        <w:rPr>
          <w:rFonts w:ascii="Times New Roman" w:eastAsia="Times New Roman" w:hAnsi="Times New Roman" w:cs="Times New Roman"/>
          <w:lang w:eastAsia="fr-FR"/>
        </w:rPr>
        <w:t>73</w:t>
      </w:r>
      <w:r w:rsidR="00C971B5" w:rsidRPr="00585DAA">
        <w:rPr>
          <w:rFonts w:ascii="Times New Roman" w:eastAsia="Times New Roman" w:hAnsi="Times New Roman" w:cs="Times New Roman"/>
          <w:lang w:eastAsia="fr-FR"/>
        </w:rPr>
        <w:t xml:space="preserve">, </w:t>
      </w:r>
      <w:r w:rsidR="00C971B5" w:rsidRPr="00310AF0">
        <w:rPr>
          <w:rFonts w:ascii="Times New Roman" w:eastAsia="Times New Roman" w:hAnsi="Times New Roman" w:cs="Times New Roman"/>
          <w:lang w:eastAsia="fr-FR"/>
        </w:rPr>
        <w:t xml:space="preserve">la Cour </w:t>
      </w:r>
      <w:r w:rsidR="00906B2C">
        <w:rPr>
          <w:rFonts w:ascii="Times New Roman" w:eastAsia="Times New Roman" w:hAnsi="Times New Roman" w:cs="Times New Roman"/>
          <w:lang w:eastAsia="fr-FR"/>
        </w:rPr>
        <w:t>s</w:t>
      </w:r>
      <w:r w:rsidR="00C971B5" w:rsidRPr="00310AF0">
        <w:rPr>
          <w:rFonts w:ascii="Times New Roman" w:eastAsia="Times New Roman" w:hAnsi="Times New Roman" w:cs="Times New Roman"/>
          <w:lang w:eastAsia="fr-FR"/>
        </w:rPr>
        <w:t>uprême a pris des position</w:t>
      </w:r>
      <w:r w:rsidR="00800B78" w:rsidRPr="00310AF0">
        <w:rPr>
          <w:rFonts w:ascii="Times New Roman" w:eastAsia="Times New Roman" w:hAnsi="Times New Roman" w:cs="Times New Roman"/>
          <w:lang w:eastAsia="fr-FR"/>
        </w:rPr>
        <w:t>s</w:t>
      </w:r>
      <w:r w:rsidR="002D07E9">
        <w:rPr>
          <w:rFonts w:ascii="Times New Roman" w:eastAsia="Times New Roman" w:hAnsi="Times New Roman" w:cs="Times New Roman"/>
          <w:lang w:eastAsia="fr-FR"/>
        </w:rPr>
        <w:t xml:space="preserve"> qui ont eu des effets cruciaux</w:t>
      </w:r>
      <w:r w:rsidR="00C971B5" w:rsidRPr="00585DAA">
        <w:rPr>
          <w:rFonts w:ascii="Times New Roman" w:eastAsia="Times New Roman" w:hAnsi="Times New Roman" w:cs="Times New Roman"/>
          <w:lang w:eastAsia="fr-FR"/>
        </w:rPr>
        <w:t xml:space="preserve">. </w:t>
      </w:r>
      <w:r w:rsidR="00CC702E">
        <w:rPr>
          <w:rFonts w:ascii="Times New Roman" w:eastAsia="Times New Roman" w:hAnsi="Times New Roman" w:cs="Times New Roman"/>
          <w:lang w:eastAsia="fr-FR"/>
        </w:rPr>
        <w:t>E</w:t>
      </w:r>
      <w:r w:rsidR="005768F5">
        <w:rPr>
          <w:rFonts w:ascii="Times New Roman" w:eastAsia="Times New Roman" w:hAnsi="Times New Roman" w:cs="Times New Roman"/>
          <w:lang w:eastAsia="fr-FR"/>
        </w:rPr>
        <w:t xml:space="preserve">n 1954, dans </w:t>
      </w:r>
      <w:r w:rsidR="005768F5" w:rsidRPr="005768F5">
        <w:rPr>
          <w:rFonts w:ascii="Times New Roman" w:eastAsia="Times New Roman" w:hAnsi="Times New Roman" w:cs="Times New Roman"/>
          <w:i/>
          <w:iCs/>
          <w:lang w:eastAsia="fr-FR"/>
        </w:rPr>
        <w:t>Brown v</w:t>
      </w:r>
      <w:r w:rsidR="00906B2C">
        <w:rPr>
          <w:rFonts w:ascii="Times New Roman" w:eastAsia="Times New Roman" w:hAnsi="Times New Roman" w:cs="Times New Roman"/>
          <w:i/>
          <w:iCs/>
          <w:lang w:eastAsia="fr-FR"/>
        </w:rPr>
        <w:t>s</w:t>
      </w:r>
      <w:r w:rsidR="005768F5" w:rsidRPr="005768F5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="005768F5" w:rsidRPr="005768F5">
        <w:rPr>
          <w:rFonts w:ascii="Times New Roman" w:eastAsia="Times New Roman" w:hAnsi="Times New Roman" w:cs="Times New Roman"/>
          <w:i/>
          <w:iCs/>
          <w:lang w:eastAsia="fr-FR"/>
        </w:rPr>
        <w:t>Board</w:t>
      </w:r>
      <w:proofErr w:type="spellEnd"/>
      <w:r w:rsidR="005768F5" w:rsidRPr="005768F5">
        <w:rPr>
          <w:rFonts w:ascii="Times New Roman" w:eastAsia="Times New Roman" w:hAnsi="Times New Roman" w:cs="Times New Roman"/>
          <w:i/>
          <w:iCs/>
          <w:lang w:eastAsia="fr-FR"/>
        </w:rPr>
        <w:t xml:space="preserve"> of </w:t>
      </w:r>
      <w:proofErr w:type="spellStart"/>
      <w:r w:rsidR="005768F5" w:rsidRPr="005768F5">
        <w:rPr>
          <w:rFonts w:ascii="Times New Roman" w:eastAsia="Times New Roman" w:hAnsi="Times New Roman" w:cs="Times New Roman"/>
          <w:i/>
          <w:iCs/>
          <w:lang w:eastAsia="fr-FR"/>
        </w:rPr>
        <w:t>Education</w:t>
      </w:r>
      <w:proofErr w:type="spellEnd"/>
      <w:r w:rsidR="005768F5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10AF0">
        <w:rPr>
          <w:rFonts w:ascii="Times New Roman" w:eastAsia="Times New Roman" w:hAnsi="Times New Roman" w:cs="Times New Roman"/>
          <w:lang w:eastAsia="fr-FR"/>
        </w:rPr>
        <w:t>les juges de la Cour suprême ont statué à l'unanimité que les écoles à ségrégation raciale étaient inconstitutionnelles.</w:t>
      </w:r>
      <w:r w:rsidR="00BA1F38">
        <w:rPr>
          <w:rFonts w:ascii="Times New Roman" w:eastAsia="Times New Roman" w:hAnsi="Times New Roman" w:cs="Times New Roman"/>
          <w:lang w:eastAsia="fr-FR"/>
        </w:rPr>
        <w:t xml:space="preserve"> En </w:t>
      </w:r>
      <w:r w:rsidR="00CC702E">
        <w:rPr>
          <w:rFonts w:ascii="Times New Roman" w:eastAsia="Times New Roman" w:hAnsi="Times New Roman" w:cs="Times New Roman"/>
          <w:lang w:eastAsia="fr-FR"/>
        </w:rPr>
        <w:t xml:space="preserve">1962, en </w:t>
      </w:r>
      <w:r w:rsidR="00BA1F38">
        <w:rPr>
          <w:rFonts w:ascii="Times New Roman" w:eastAsia="Times New Roman" w:hAnsi="Times New Roman" w:cs="Times New Roman"/>
          <w:lang w:eastAsia="fr-FR"/>
        </w:rPr>
        <w:t xml:space="preserve">rendant l’arrêt </w:t>
      </w:r>
      <w:r w:rsidR="00BA1F38" w:rsidRPr="00885B52">
        <w:rPr>
          <w:rFonts w:ascii="Times New Roman" w:eastAsia="Times New Roman" w:hAnsi="Times New Roman" w:cs="Times New Roman"/>
          <w:i/>
          <w:iCs/>
          <w:lang w:eastAsia="fr-FR"/>
        </w:rPr>
        <w:t>Engel v</w:t>
      </w:r>
      <w:r w:rsidR="00906B2C">
        <w:rPr>
          <w:rFonts w:ascii="Times New Roman" w:eastAsia="Times New Roman" w:hAnsi="Times New Roman" w:cs="Times New Roman"/>
          <w:i/>
          <w:iCs/>
          <w:lang w:eastAsia="fr-FR"/>
        </w:rPr>
        <w:t>s</w:t>
      </w:r>
      <w:r w:rsidR="00BA1F38" w:rsidRPr="00885B52">
        <w:rPr>
          <w:rFonts w:ascii="Times New Roman" w:eastAsia="Times New Roman" w:hAnsi="Times New Roman" w:cs="Times New Roman"/>
          <w:i/>
          <w:iCs/>
          <w:lang w:eastAsia="fr-FR"/>
        </w:rPr>
        <w:t xml:space="preserve"> Vitale</w:t>
      </w:r>
      <w:r w:rsidR="00BA1F38">
        <w:rPr>
          <w:rFonts w:ascii="Times New Roman" w:eastAsia="Times New Roman" w:hAnsi="Times New Roman" w:cs="Times New Roman"/>
          <w:lang w:eastAsia="fr-FR"/>
        </w:rPr>
        <w:t xml:space="preserve">, la Cour suprême </w:t>
      </w:r>
      <w:r w:rsidR="005768F5" w:rsidRPr="005768F5">
        <w:rPr>
          <w:rFonts w:ascii="Times New Roman" w:eastAsia="Times New Roman" w:hAnsi="Times New Roman" w:cs="Times New Roman"/>
          <w:lang w:eastAsia="fr-FR"/>
        </w:rPr>
        <w:t>a établi que les écoles publiques ne peuvent pas avoir des prières pour les élèves.</w:t>
      </w:r>
      <w:r w:rsidR="00BA1F38">
        <w:rPr>
          <w:rFonts w:ascii="Times New Roman" w:eastAsia="Times New Roman" w:hAnsi="Times New Roman" w:cs="Times New Roman"/>
          <w:lang w:eastAsia="fr-FR"/>
        </w:rPr>
        <w:t xml:space="preserve"> En 1971, </w:t>
      </w:r>
      <w:r w:rsidR="00885B52">
        <w:rPr>
          <w:rFonts w:ascii="Times New Roman" w:eastAsia="Times New Roman" w:hAnsi="Times New Roman" w:cs="Times New Roman"/>
          <w:lang w:eastAsia="fr-FR"/>
        </w:rPr>
        <w:t xml:space="preserve">dans sa décision </w:t>
      </w:r>
      <w:r w:rsidR="00885B52" w:rsidRPr="00885B52">
        <w:rPr>
          <w:rFonts w:ascii="Times New Roman" w:eastAsia="Times New Roman" w:hAnsi="Times New Roman" w:cs="Times New Roman"/>
          <w:i/>
          <w:iCs/>
          <w:lang w:eastAsia="fr-FR"/>
        </w:rPr>
        <w:t>New York Times v</w:t>
      </w:r>
      <w:r w:rsidR="00906B2C">
        <w:rPr>
          <w:rFonts w:ascii="Times New Roman" w:eastAsia="Times New Roman" w:hAnsi="Times New Roman" w:cs="Times New Roman"/>
          <w:i/>
          <w:iCs/>
          <w:lang w:eastAsia="fr-FR"/>
        </w:rPr>
        <w:t>s</w:t>
      </w:r>
      <w:r w:rsidR="00885B52" w:rsidRPr="00885B52">
        <w:rPr>
          <w:rFonts w:ascii="Times New Roman" w:eastAsia="Times New Roman" w:hAnsi="Times New Roman" w:cs="Times New Roman"/>
          <w:i/>
          <w:iCs/>
          <w:lang w:eastAsia="fr-FR"/>
        </w:rPr>
        <w:t xml:space="preserve"> États-Unis</w:t>
      </w:r>
      <w:r w:rsidR="00BA1F38" w:rsidRPr="00BA1F38">
        <w:rPr>
          <w:rFonts w:ascii="Times New Roman" w:eastAsia="Times New Roman" w:hAnsi="Times New Roman" w:cs="Times New Roman"/>
          <w:lang w:eastAsia="fr-FR"/>
        </w:rPr>
        <w:t xml:space="preserve">, </w:t>
      </w:r>
      <w:r w:rsidR="00885B52">
        <w:rPr>
          <w:rFonts w:ascii="Times New Roman" w:eastAsia="Times New Roman" w:hAnsi="Times New Roman" w:cs="Times New Roman"/>
          <w:lang w:eastAsia="fr-FR"/>
        </w:rPr>
        <w:t xml:space="preserve">elle </w:t>
      </w:r>
      <w:r w:rsidR="00BA1F38" w:rsidRPr="00BA1F38">
        <w:rPr>
          <w:rFonts w:ascii="Times New Roman" w:eastAsia="Times New Roman" w:hAnsi="Times New Roman" w:cs="Times New Roman"/>
          <w:lang w:eastAsia="fr-FR"/>
        </w:rPr>
        <w:t>a élargi</w:t>
      </w:r>
      <w:r w:rsidR="00885B52">
        <w:rPr>
          <w:rFonts w:ascii="Times New Roman" w:eastAsia="Times New Roman" w:hAnsi="Times New Roman" w:cs="Times New Roman"/>
          <w:lang w:eastAsia="fr-FR"/>
        </w:rPr>
        <w:t xml:space="preserve"> la liberté de la presse et </w:t>
      </w:r>
      <w:r w:rsidR="00BA1F38" w:rsidRPr="00BA1F38">
        <w:rPr>
          <w:rFonts w:ascii="Times New Roman" w:eastAsia="Times New Roman" w:hAnsi="Times New Roman" w:cs="Times New Roman"/>
          <w:lang w:eastAsia="fr-FR"/>
        </w:rPr>
        <w:t xml:space="preserve">permis au New York Times et au Washington Post de publier les </w:t>
      </w:r>
      <w:proofErr w:type="spellStart"/>
      <w:r w:rsidR="00BA1F38" w:rsidRPr="00885B52">
        <w:rPr>
          <w:rFonts w:ascii="Times New Roman" w:eastAsia="Times New Roman" w:hAnsi="Times New Roman" w:cs="Times New Roman"/>
          <w:i/>
          <w:iCs/>
          <w:lang w:eastAsia="fr-FR"/>
        </w:rPr>
        <w:t>Pentagon</w:t>
      </w:r>
      <w:proofErr w:type="spellEnd"/>
      <w:r w:rsidR="00BA1F38" w:rsidRPr="00885B52">
        <w:rPr>
          <w:rFonts w:ascii="Times New Roman" w:eastAsia="Times New Roman" w:hAnsi="Times New Roman" w:cs="Times New Roman"/>
          <w:i/>
          <w:iCs/>
          <w:lang w:eastAsia="fr-FR"/>
        </w:rPr>
        <w:t xml:space="preserve"> Papers</w:t>
      </w:r>
      <w:r w:rsidR="00BA1F38" w:rsidRPr="00BA1F38">
        <w:rPr>
          <w:rFonts w:ascii="Times New Roman" w:eastAsia="Times New Roman" w:hAnsi="Times New Roman" w:cs="Times New Roman"/>
          <w:lang w:eastAsia="fr-FR"/>
        </w:rPr>
        <w:t>, un rapport du gouvernement américain sur l'implication des États-Unis dans la guerre du Vietnam.</w:t>
      </w:r>
      <w:r w:rsidR="00885B52">
        <w:rPr>
          <w:rFonts w:ascii="Times New Roman" w:eastAsia="Times New Roman" w:hAnsi="Times New Roman" w:cs="Times New Roman"/>
          <w:lang w:eastAsia="fr-FR"/>
        </w:rPr>
        <w:t xml:space="preserve"> Enfin, </w:t>
      </w:r>
      <w:r w:rsidR="00885B52" w:rsidRPr="007B40DA">
        <w:rPr>
          <w:rFonts w:ascii="Times New Roman" w:eastAsia="Times New Roman" w:hAnsi="Times New Roman" w:cs="Times New Roman"/>
          <w:i/>
          <w:iCs/>
          <w:lang w:eastAsia="fr-FR"/>
        </w:rPr>
        <w:t xml:space="preserve">Roe </w:t>
      </w:r>
      <w:r w:rsidR="00906B2C">
        <w:rPr>
          <w:rFonts w:ascii="Times New Roman" w:eastAsia="Times New Roman" w:hAnsi="Times New Roman" w:cs="Times New Roman"/>
          <w:i/>
          <w:iCs/>
          <w:lang w:eastAsia="fr-FR"/>
        </w:rPr>
        <w:t>vs</w:t>
      </w:r>
      <w:r w:rsidR="00885B52" w:rsidRPr="007B40DA">
        <w:rPr>
          <w:rFonts w:ascii="Times New Roman" w:eastAsia="Times New Roman" w:hAnsi="Times New Roman" w:cs="Times New Roman"/>
          <w:i/>
          <w:iCs/>
          <w:lang w:eastAsia="fr-FR"/>
        </w:rPr>
        <w:t xml:space="preserve"> Wade</w:t>
      </w:r>
      <w:r w:rsidR="00885B52">
        <w:rPr>
          <w:rFonts w:ascii="Times New Roman" w:eastAsia="Times New Roman" w:hAnsi="Times New Roman" w:cs="Times New Roman"/>
          <w:lang w:eastAsia="fr-FR"/>
        </w:rPr>
        <w:t xml:space="preserve"> </w:t>
      </w:r>
      <w:r w:rsidR="00885B52" w:rsidRPr="00885B52">
        <w:rPr>
          <w:rFonts w:ascii="Times New Roman" w:eastAsia="Times New Roman" w:hAnsi="Times New Roman" w:cs="Times New Roman"/>
          <w:lang w:eastAsia="fr-FR"/>
        </w:rPr>
        <w:t>(1973) est la décision de la Cour suprême qui a donné aux femmes à travers les États-Unis le droit d'avoir un avortement au cours du premier trimestre de la grossesse.</w:t>
      </w:r>
    </w:p>
    <w:p w14:paraId="23840BB7" w14:textId="3F8D18BC" w:rsidR="00BA1F38" w:rsidRPr="00BA1F38" w:rsidRDefault="00BA1F38" w:rsidP="00BA1F38">
      <w:pPr>
        <w:rPr>
          <w:rFonts w:ascii="Times New Roman" w:eastAsia="Times New Roman" w:hAnsi="Times New Roman" w:cs="Times New Roman"/>
          <w:lang w:eastAsia="fr-FR"/>
        </w:rPr>
      </w:pPr>
    </w:p>
    <w:p w14:paraId="60EC6D81" w14:textId="01ACBDF2" w:rsidR="00C971B5" w:rsidRPr="00310AF0" w:rsidRDefault="007B40DA" w:rsidP="008D58C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Si ces exemples illustrent l’importance des décisions de la Cour suprême, il ne faut pas se tromper. Ces droits et ces acquis sont </w:t>
      </w:r>
      <w:r w:rsidRPr="00310AF0">
        <w:rPr>
          <w:rFonts w:ascii="Times New Roman" w:eastAsia="Times New Roman" w:hAnsi="Times New Roman" w:cs="Times New Roman"/>
          <w:lang w:eastAsia="fr-FR"/>
        </w:rPr>
        <w:t>le reflet de</w:t>
      </w:r>
      <w:r w:rsidR="008D58C8">
        <w:rPr>
          <w:rFonts w:ascii="Times New Roman" w:eastAsia="Times New Roman" w:hAnsi="Times New Roman" w:cs="Times New Roman"/>
          <w:lang w:eastAsia="fr-FR"/>
        </w:rPr>
        <w:t xml:space="preserve"> la lutte pour les droits civiques, les mobilisations contre la guerre du Vietnam, les mobilisations des femmes pour le droit à l’avortement et à la contraception, </w:t>
      </w:r>
      <w:r w:rsidR="00AA4237">
        <w:rPr>
          <w:rFonts w:ascii="Times New Roman" w:eastAsia="Times New Roman" w:hAnsi="Times New Roman" w:cs="Times New Roman"/>
          <w:lang w:eastAsia="fr-FR"/>
        </w:rPr>
        <w:t>ce sont les</w:t>
      </w:r>
      <w:r w:rsidR="008D58C8">
        <w:rPr>
          <w:rFonts w:ascii="Times New Roman" w:eastAsia="Times New Roman" w:hAnsi="Times New Roman" w:cs="Times New Roman"/>
          <w:lang w:eastAsia="fr-FR"/>
        </w:rPr>
        <w:t xml:space="preserve"> </w:t>
      </w:r>
      <w:r w:rsidR="008D58C8" w:rsidRPr="00310AF0">
        <w:rPr>
          <w:rFonts w:ascii="Times New Roman" w:eastAsia="Times New Roman" w:hAnsi="Times New Roman" w:cs="Times New Roman"/>
          <w:lang w:eastAsia="fr-FR"/>
        </w:rPr>
        <w:t xml:space="preserve">luttes et </w:t>
      </w:r>
      <w:r w:rsidR="00AA4237">
        <w:rPr>
          <w:rFonts w:ascii="Times New Roman" w:eastAsia="Times New Roman" w:hAnsi="Times New Roman" w:cs="Times New Roman"/>
          <w:lang w:eastAsia="fr-FR"/>
        </w:rPr>
        <w:t>l</w:t>
      </w:r>
      <w:r w:rsidR="008D58C8" w:rsidRPr="00310AF0">
        <w:rPr>
          <w:rFonts w:ascii="Times New Roman" w:eastAsia="Times New Roman" w:hAnsi="Times New Roman" w:cs="Times New Roman"/>
          <w:lang w:eastAsia="fr-FR"/>
        </w:rPr>
        <w:t xml:space="preserve">es mobilisations qui ont </w:t>
      </w:r>
      <w:r w:rsidR="00AA4237">
        <w:rPr>
          <w:rFonts w:ascii="Times New Roman" w:eastAsia="Times New Roman" w:hAnsi="Times New Roman" w:cs="Times New Roman"/>
          <w:lang w:eastAsia="fr-FR"/>
        </w:rPr>
        <w:t xml:space="preserve">permis de </w:t>
      </w:r>
      <w:r w:rsidR="008D58C8" w:rsidRPr="00310AF0">
        <w:rPr>
          <w:rFonts w:ascii="Times New Roman" w:eastAsia="Times New Roman" w:hAnsi="Times New Roman" w:cs="Times New Roman"/>
          <w:lang w:eastAsia="fr-FR"/>
        </w:rPr>
        <w:t>chang</w:t>
      </w:r>
      <w:r w:rsidR="00AA4237">
        <w:rPr>
          <w:rFonts w:ascii="Times New Roman" w:eastAsia="Times New Roman" w:hAnsi="Times New Roman" w:cs="Times New Roman"/>
          <w:lang w:eastAsia="fr-FR"/>
        </w:rPr>
        <w:t>er</w:t>
      </w:r>
      <w:r w:rsidR="008D58C8" w:rsidRPr="00310AF0">
        <w:rPr>
          <w:rFonts w:ascii="Times New Roman" w:eastAsia="Times New Roman" w:hAnsi="Times New Roman" w:cs="Times New Roman"/>
          <w:lang w:eastAsia="fr-FR"/>
        </w:rPr>
        <w:t xml:space="preserve"> la vie de millions d’</w:t>
      </w:r>
      <w:proofErr w:type="spellStart"/>
      <w:r w:rsidR="008D58C8" w:rsidRPr="00310AF0">
        <w:rPr>
          <w:rFonts w:ascii="Times New Roman" w:eastAsia="Times New Roman" w:hAnsi="Times New Roman" w:cs="Times New Roman"/>
          <w:lang w:eastAsia="fr-FR"/>
        </w:rPr>
        <w:t>Américain</w:t>
      </w:r>
      <w:r w:rsidR="008D58C8">
        <w:rPr>
          <w:rFonts w:ascii="Times New Roman" w:eastAsia="Times New Roman" w:hAnsi="Times New Roman" w:cs="Times New Roman"/>
          <w:lang w:eastAsia="fr-FR"/>
        </w:rPr>
        <w:t>·e</w:t>
      </w:r>
      <w:r w:rsidR="008D58C8" w:rsidRPr="00310AF0">
        <w:rPr>
          <w:rFonts w:ascii="Times New Roman" w:eastAsia="Times New Roman" w:hAnsi="Times New Roman" w:cs="Times New Roman"/>
          <w:lang w:eastAsia="fr-FR"/>
        </w:rPr>
        <w:t>s</w:t>
      </w:r>
      <w:proofErr w:type="spellEnd"/>
    </w:p>
    <w:p w14:paraId="01525D86" w14:textId="77777777" w:rsidR="00800B78" w:rsidRPr="00310AF0" w:rsidRDefault="00800B78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1049F2ED" w14:textId="19B94506" w:rsidR="00585DAA" w:rsidRPr="00406B06" w:rsidRDefault="001D7583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Aujourd’hui, l</w:t>
      </w:r>
      <w:r w:rsidR="008A7A7A" w:rsidRPr="00310AF0">
        <w:rPr>
          <w:rFonts w:ascii="Times New Roman" w:eastAsia="Times New Roman" w:hAnsi="Times New Roman" w:cs="Times New Roman"/>
          <w:lang w:eastAsia="fr-FR"/>
        </w:rPr>
        <w:t xml:space="preserve">a Cour suprême est entre les mains </w:t>
      </w:r>
      <w:r>
        <w:rPr>
          <w:rFonts w:ascii="Times New Roman" w:eastAsia="Times New Roman" w:hAnsi="Times New Roman" w:cs="Times New Roman"/>
          <w:lang w:eastAsia="fr-FR"/>
        </w:rPr>
        <w:t xml:space="preserve">d’une </w:t>
      </w:r>
      <w:r w:rsidR="006149C7" w:rsidRPr="00310AF0">
        <w:rPr>
          <w:rFonts w:ascii="Times New Roman" w:eastAsia="Times New Roman" w:hAnsi="Times New Roman" w:cs="Times New Roman"/>
          <w:lang w:eastAsia="fr-FR"/>
        </w:rPr>
        <w:t>majorité conservatrice,</w:t>
      </w:r>
      <w:r w:rsidR="006149C7" w:rsidRPr="00310AF0">
        <w:rPr>
          <w:rFonts w:ascii="Times New Roman" w:hAnsi="Times New Roman" w:cs="Times New Roman"/>
        </w:rPr>
        <w:t xml:space="preserve"> </w:t>
      </w:r>
      <w:r w:rsidR="006149C7" w:rsidRPr="00310AF0">
        <w:rPr>
          <w:rFonts w:ascii="Times New Roman" w:eastAsia="Times New Roman" w:hAnsi="Times New Roman" w:cs="Times New Roman"/>
          <w:lang w:eastAsia="fr-FR"/>
        </w:rPr>
        <w:t>réactionnaire et religieuse,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AA4237">
        <w:rPr>
          <w:rFonts w:ascii="Times New Roman" w:eastAsia="Times New Roman" w:hAnsi="Times New Roman" w:cs="Times New Roman"/>
          <w:lang w:eastAsia="fr-FR"/>
        </w:rPr>
        <w:t>qui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6149C7" w:rsidRPr="00310AF0">
        <w:rPr>
          <w:rFonts w:ascii="Times New Roman" w:eastAsia="Times New Roman" w:hAnsi="Times New Roman" w:cs="Times New Roman"/>
          <w:lang w:eastAsia="fr-FR"/>
        </w:rPr>
        <w:t>ne représente pas les convictions d</w:t>
      </w:r>
      <w:r>
        <w:rPr>
          <w:rFonts w:ascii="Times New Roman" w:eastAsia="Times New Roman" w:hAnsi="Times New Roman" w:cs="Times New Roman"/>
          <w:lang w:eastAsia="fr-FR"/>
        </w:rPr>
        <w:t>e la</w:t>
      </w:r>
      <w:r w:rsidR="006149C7" w:rsidRPr="00310AF0">
        <w:rPr>
          <w:rFonts w:ascii="Times New Roman" w:eastAsia="Times New Roman" w:hAnsi="Times New Roman" w:cs="Times New Roman"/>
          <w:lang w:eastAsia="fr-FR"/>
        </w:rPr>
        <w:t xml:space="preserve"> majorité de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="006149C7" w:rsidRPr="00310AF0">
        <w:rPr>
          <w:rFonts w:ascii="Times New Roman" w:eastAsia="Times New Roman" w:hAnsi="Times New Roman" w:cs="Times New Roman"/>
          <w:lang w:eastAsia="fr-FR"/>
        </w:rPr>
        <w:t xml:space="preserve"> citoyens</w:t>
      </w:r>
      <w:r w:rsidR="00C36BE3" w:rsidRPr="00310AF0">
        <w:rPr>
          <w:rFonts w:ascii="Times New Roman" w:eastAsia="Times New Roman" w:hAnsi="Times New Roman" w:cs="Times New Roman"/>
          <w:lang w:eastAsia="fr-FR"/>
        </w:rPr>
        <w:t>. </w:t>
      </w:r>
      <w:r w:rsidR="00FD328C">
        <w:rPr>
          <w:rFonts w:ascii="Times New Roman" w:eastAsia="Times New Roman" w:hAnsi="Times New Roman" w:cs="Times New Roman"/>
          <w:lang w:eastAsia="fr-FR"/>
        </w:rPr>
        <w:t>En prenant la décision d</w:t>
      </w:r>
      <w:r w:rsidR="00406B06">
        <w:rPr>
          <w:rFonts w:ascii="Times New Roman" w:eastAsia="Times New Roman" w:hAnsi="Times New Roman" w:cs="Times New Roman"/>
          <w:lang w:eastAsia="fr-FR"/>
        </w:rPr>
        <w:t xml:space="preserve">’invalider </w:t>
      </w:r>
      <w:r w:rsidR="00406B06" w:rsidRPr="0099107D">
        <w:rPr>
          <w:rFonts w:ascii="Times New Roman" w:eastAsia="Times New Roman" w:hAnsi="Times New Roman" w:cs="Times New Roman"/>
          <w:lang w:eastAsia="fr-FR"/>
        </w:rPr>
        <w:t xml:space="preserve">l’arrêt </w:t>
      </w:r>
      <w:r w:rsidR="00406B06" w:rsidRPr="0099107D">
        <w:rPr>
          <w:rFonts w:ascii="Times New Roman" w:eastAsia="Times New Roman" w:hAnsi="Times New Roman" w:cs="Times New Roman"/>
          <w:i/>
          <w:iCs/>
          <w:lang w:eastAsia="fr-FR"/>
        </w:rPr>
        <w:t>« Roe v</w:t>
      </w:r>
      <w:r w:rsidR="00906B2C">
        <w:rPr>
          <w:rFonts w:ascii="Times New Roman" w:eastAsia="Times New Roman" w:hAnsi="Times New Roman" w:cs="Times New Roman"/>
          <w:i/>
          <w:iCs/>
          <w:lang w:eastAsia="fr-FR"/>
        </w:rPr>
        <w:t>s</w:t>
      </w:r>
      <w:r w:rsidR="00406B06" w:rsidRPr="0099107D">
        <w:rPr>
          <w:rFonts w:ascii="Times New Roman" w:eastAsia="Times New Roman" w:hAnsi="Times New Roman" w:cs="Times New Roman"/>
          <w:i/>
          <w:iCs/>
          <w:lang w:eastAsia="fr-FR"/>
        </w:rPr>
        <w:t xml:space="preserve"> Wade »</w:t>
      </w:r>
      <w:r w:rsidR="00406B06">
        <w:rPr>
          <w:rFonts w:ascii="Times New Roman" w:eastAsia="Times New Roman" w:hAnsi="Times New Roman" w:cs="Times New Roman"/>
          <w:lang w:eastAsia="fr-FR"/>
        </w:rPr>
        <w:t xml:space="preserve">, </w:t>
      </w:r>
      <w:r w:rsidR="00A4596C">
        <w:rPr>
          <w:rFonts w:ascii="Times New Roman" w:eastAsia="Times New Roman" w:hAnsi="Times New Roman" w:cs="Times New Roman"/>
          <w:lang w:eastAsia="fr-FR"/>
        </w:rPr>
        <w:t xml:space="preserve">elle </w:t>
      </w:r>
      <w:r w:rsidR="00406B06">
        <w:rPr>
          <w:rFonts w:ascii="Times New Roman" w:eastAsia="Times New Roman" w:hAnsi="Times New Roman" w:cs="Times New Roman"/>
          <w:lang w:eastAsia="fr-FR"/>
        </w:rPr>
        <w:t>a démontré qu’elle n’était pas une garante des droits des femmes</w:t>
      </w:r>
      <w:r w:rsidR="00F10580">
        <w:rPr>
          <w:rFonts w:ascii="Times New Roman" w:eastAsia="Times New Roman" w:hAnsi="Times New Roman" w:cs="Times New Roman"/>
          <w:lang w:eastAsia="fr-FR"/>
        </w:rPr>
        <w:t xml:space="preserve"> et des </w:t>
      </w:r>
      <w:proofErr w:type="spellStart"/>
      <w:r w:rsidR="00F10580">
        <w:rPr>
          <w:rFonts w:ascii="Times New Roman" w:eastAsia="Times New Roman" w:hAnsi="Times New Roman" w:cs="Times New Roman"/>
          <w:lang w:eastAsia="fr-FR"/>
        </w:rPr>
        <w:t>citoyen·nes</w:t>
      </w:r>
      <w:proofErr w:type="spellEnd"/>
      <w:r w:rsidR="00F10580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F10580">
        <w:rPr>
          <w:rFonts w:ascii="Times New Roman" w:eastAsia="Times New Roman" w:hAnsi="Times New Roman" w:cs="Times New Roman"/>
          <w:lang w:eastAsia="fr-FR"/>
        </w:rPr>
        <w:t>américain·es</w:t>
      </w:r>
      <w:proofErr w:type="spellEnd"/>
      <w:r w:rsidR="00F10580">
        <w:rPr>
          <w:rFonts w:ascii="Times New Roman" w:eastAsia="Times New Roman" w:hAnsi="Times New Roman" w:cs="Times New Roman"/>
          <w:lang w:eastAsia="fr-FR"/>
        </w:rPr>
        <w:t xml:space="preserve">. </w:t>
      </w:r>
      <w:r w:rsidR="009A1D12">
        <w:rPr>
          <w:rFonts w:ascii="Times New Roman" w:eastAsia="Times New Roman" w:hAnsi="Times New Roman" w:cs="Times New Roman"/>
          <w:lang w:eastAsia="fr-FR"/>
        </w:rPr>
        <w:t xml:space="preserve">Ce n’est pas la première fois que </w:t>
      </w:r>
      <w:r w:rsidR="00300AE4">
        <w:rPr>
          <w:rFonts w:ascii="Times New Roman" w:eastAsia="Times New Roman" w:hAnsi="Times New Roman" w:cs="Times New Roman"/>
          <w:lang w:eastAsia="fr-FR"/>
        </w:rPr>
        <w:t>son</w:t>
      </w:r>
      <w:r w:rsidR="009A1D12">
        <w:rPr>
          <w:rFonts w:ascii="Times New Roman" w:eastAsia="Times New Roman" w:hAnsi="Times New Roman" w:cs="Times New Roman"/>
          <w:lang w:eastAsia="fr-FR"/>
        </w:rPr>
        <w:t xml:space="preserve"> présumé rôle de </w:t>
      </w:r>
      <w:r w:rsidR="0068513D">
        <w:rPr>
          <w:rFonts w:ascii="Times New Roman" w:eastAsia="Times New Roman" w:hAnsi="Times New Roman" w:cs="Times New Roman"/>
          <w:lang w:eastAsia="fr-FR"/>
        </w:rPr>
        <w:t>« </w:t>
      </w:r>
      <w:r w:rsidR="009A1D12">
        <w:rPr>
          <w:rFonts w:ascii="Times New Roman" w:eastAsia="Times New Roman" w:hAnsi="Times New Roman" w:cs="Times New Roman"/>
          <w:lang w:eastAsia="fr-FR"/>
        </w:rPr>
        <w:t>protectrice des droits</w:t>
      </w:r>
      <w:r w:rsidR="0068513D">
        <w:rPr>
          <w:rFonts w:ascii="Times New Roman" w:eastAsia="Times New Roman" w:hAnsi="Times New Roman" w:cs="Times New Roman"/>
          <w:lang w:eastAsia="fr-FR"/>
        </w:rPr>
        <w:t> »</w:t>
      </w:r>
      <w:r w:rsidR="009A1D12">
        <w:rPr>
          <w:rFonts w:ascii="Times New Roman" w:eastAsia="Times New Roman" w:hAnsi="Times New Roman" w:cs="Times New Roman"/>
          <w:lang w:eastAsia="fr-FR"/>
        </w:rPr>
        <w:t xml:space="preserve"> est mis à mal et que </w:t>
      </w:r>
      <w:r w:rsidR="00F10580">
        <w:rPr>
          <w:rFonts w:ascii="Times New Roman" w:eastAsia="Times New Roman" w:hAnsi="Times New Roman" w:cs="Times New Roman"/>
          <w:lang w:eastAsia="fr-FR"/>
        </w:rPr>
        <w:t>l’étendue du pouvoir de juges</w:t>
      </w:r>
      <w:r w:rsidR="00691A9D">
        <w:rPr>
          <w:rFonts w:ascii="Times New Roman" w:eastAsia="Times New Roman" w:hAnsi="Times New Roman" w:cs="Times New Roman"/>
          <w:lang w:eastAsia="fr-FR"/>
        </w:rPr>
        <w:t>,</w:t>
      </w:r>
      <w:r w:rsidR="00F10580">
        <w:rPr>
          <w:rFonts w:ascii="Times New Roman" w:eastAsia="Times New Roman" w:hAnsi="Times New Roman" w:cs="Times New Roman"/>
          <w:lang w:eastAsia="fr-FR"/>
        </w:rPr>
        <w:t xml:space="preserve"> </w:t>
      </w:r>
      <w:r w:rsidR="009A1D12">
        <w:rPr>
          <w:rFonts w:ascii="Times New Roman" w:eastAsia="Times New Roman" w:hAnsi="Times New Roman" w:cs="Times New Roman"/>
          <w:lang w:eastAsia="fr-FR"/>
        </w:rPr>
        <w:t>nommés à vie par des présidents et nullement élus</w:t>
      </w:r>
      <w:r w:rsidR="00691A9D">
        <w:rPr>
          <w:rFonts w:ascii="Times New Roman" w:eastAsia="Times New Roman" w:hAnsi="Times New Roman" w:cs="Times New Roman"/>
          <w:lang w:eastAsia="fr-FR"/>
        </w:rPr>
        <w:t>,</w:t>
      </w:r>
      <w:r w:rsidR="009A1D12">
        <w:rPr>
          <w:rFonts w:ascii="Times New Roman" w:eastAsia="Times New Roman" w:hAnsi="Times New Roman" w:cs="Times New Roman"/>
          <w:lang w:eastAsia="fr-FR"/>
        </w:rPr>
        <w:t xml:space="preserve"> </w:t>
      </w:r>
      <w:r w:rsidR="00300AE4">
        <w:rPr>
          <w:rFonts w:ascii="Times New Roman" w:eastAsia="Times New Roman" w:hAnsi="Times New Roman" w:cs="Times New Roman"/>
          <w:lang w:eastAsia="fr-FR"/>
        </w:rPr>
        <w:t>pose la question de la démocratie aux États-Unis.</w:t>
      </w:r>
    </w:p>
    <w:p w14:paraId="4BA382A4" w14:textId="5AD79941" w:rsidR="00585DAA" w:rsidRPr="00310AF0" w:rsidRDefault="00585DAA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88826C8" w14:textId="3E57B17A" w:rsidR="008F4E4B" w:rsidRDefault="00AA4237" w:rsidP="00E41530">
      <w:pPr>
        <w:jc w:val="both"/>
        <w:rPr>
          <w:rFonts w:ascii="Times New Roman" w:hAnsi="Times New Roman" w:cs="Times New Roman"/>
        </w:rPr>
      </w:pPr>
      <w:r w:rsidRPr="00585DAA">
        <w:rPr>
          <w:rFonts w:ascii="Times New Roman" w:eastAsia="Times New Roman" w:hAnsi="Times New Roman" w:cs="Times New Roman"/>
          <w:lang w:eastAsia="fr-FR"/>
        </w:rPr>
        <w:t>D’ores et déjà</w:t>
      </w:r>
      <w:r>
        <w:rPr>
          <w:rFonts w:ascii="Times New Roman" w:eastAsia="Times New Roman" w:hAnsi="Times New Roman" w:cs="Times New Roman"/>
          <w:lang w:eastAsia="fr-FR"/>
        </w:rPr>
        <w:t>,</w:t>
      </w:r>
      <w:r w:rsidRPr="00585DA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u</w:t>
      </w:r>
      <w:r w:rsidR="00E41530" w:rsidRPr="00563B09">
        <w:rPr>
          <w:rFonts w:ascii="Times New Roman" w:eastAsia="Times New Roman" w:hAnsi="Times New Roman" w:cs="Times New Roman"/>
          <w:lang w:eastAsia="fr-FR"/>
        </w:rPr>
        <w:t xml:space="preserve">ne dizaine d'États </w:t>
      </w:r>
      <w:r w:rsidR="00585DAA" w:rsidRPr="00585DAA">
        <w:rPr>
          <w:rFonts w:ascii="Times New Roman" w:eastAsia="Times New Roman" w:hAnsi="Times New Roman" w:cs="Times New Roman"/>
          <w:lang w:eastAsia="fr-FR"/>
        </w:rPr>
        <w:t xml:space="preserve">ont </w:t>
      </w:r>
      <w:r w:rsidR="000A5C2A">
        <w:rPr>
          <w:rFonts w:ascii="Times New Roman" w:eastAsia="Times New Roman" w:hAnsi="Times New Roman" w:cs="Times New Roman"/>
          <w:lang w:eastAsia="fr-FR"/>
        </w:rPr>
        <w:t>voté d’interdire</w:t>
      </w:r>
      <w:r w:rsidR="00585DAA" w:rsidRPr="00585DAA">
        <w:rPr>
          <w:rFonts w:ascii="Times New Roman" w:eastAsia="Times New Roman" w:hAnsi="Times New Roman" w:cs="Times New Roman"/>
          <w:lang w:eastAsia="fr-FR"/>
        </w:rPr>
        <w:t xml:space="preserve"> l'avortement</w:t>
      </w:r>
      <w:r w:rsidR="00563B09" w:rsidRPr="00563B09">
        <w:rPr>
          <w:rFonts w:ascii="Times New Roman" w:eastAsia="Times New Roman" w:hAnsi="Times New Roman" w:cs="Times New Roman"/>
          <w:lang w:eastAsia="fr-FR"/>
        </w:rPr>
        <w:t xml:space="preserve">, </w:t>
      </w:r>
      <w:r w:rsidR="005A68E7">
        <w:rPr>
          <w:rFonts w:ascii="Times New Roman" w:eastAsia="Times New Roman" w:hAnsi="Times New Roman" w:cs="Times New Roman"/>
          <w:lang w:eastAsia="fr-FR"/>
        </w:rPr>
        <w:t>parfois</w:t>
      </w:r>
      <w:r w:rsidR="00563B09" w:rsidRPr="00563B09">
        <w:rPr>
          <w:rFonts w:ascii="Times New Roman" w:eastAsia="Times New Roman" w:hAnsi="Times New Roman" w:cs="Times New Roman"/>
          <w:lang w:eastAsia="fr-FR"/>
        </w:rPr>
        <w:t xml:space="preserve"> sans exception </w:t>
      </w:r>
      <w:r>
        <w:rPr>
          <w:rFonts w:ascii="Times New Roman" w:eastAsia="Times New Roman" w:hAnsi="Times New Roman" w:cs="Times New Roman"/>
          <w:lang w:eastAsia="fr-FR"/>
        </w:rPr>
        <w:t xml:space="preserve">même </w:t>
      </w:r>
      <w:r w:rsidR="00563B09" w:rsidRPr="00563B09">
        <w:rPr>
          <w:rFonts w:ascii="Times New Roman" w:eastAsia="Times New Roman" w:hAnsi="Times New Roman" w:cs="Times New Roman"/>
          <w:lang w:eastAsia="fr-FR"/>
        </w:rPr>
        <w:t>en cas d'inceste, de viol ou de danger pour la santé de la mère</w:t>
      </w:r>
      <w:r w:rsidR="00585DAA" w:rsidRPr="00585DAA">
        <w:rPr>
          <w:rFonts w:ascii="Times New Roman" w:eastAsia="Times New Roman" w:hAnsi="Times New Roman" w:cs="Times New Roman"/>
          <w:lang w:eastAsia="fr-FR"/>
        </w:rPr>
        <w:t>.</w:t>
      </w:r>
      <w:r w:rsidR="00D90267" w:rsidRPr="00310AF0">
        <w:rPr>
          <w:rFonts w:ascii="Times New Roman" w:hAnsi="Times New Roman" w:cs="Times New Roman"/>
        </w:rPr>
        <w:t xml:space="preserve"> </w:t>
      </w:r>
      <w:r w:rsidR="00D90267" w:rsidRPr="00310AF0">
        <w:rPr>
          <w:rFonts w:ascii="Times New Roman" w:eastAsia="Times New Roman" w:hAnsi="Times New Roman" w:cs="Times New Roman"/>
          <w:lang w:eastAsia="fr-FR"/>
        </w:rPr>
        <w:t xml:space="preserve">Au total, l'avortement </w:t>
      </w:r>
      <w:r w:rsidR="00A4596C">
        <w:rPr>
          <w:rFonts w:ascii="Times New Roman" w:eastAsia="Times New Roman" w:hAnsi="Times New Roman" w:cs="Times New Roman"/>
          <w:lang w:eastAsia="fr-FR"/>
        </w:rPr>
        <w:t>risque</w:t>
      </w:r>
      <w:r w:rsidR="00D90267" w:rsidRPr="00310AF0">
        <w:rPr>
          <w:rFonts w:ascii="Times New Roman" w:eastAsia="Times New Roman" w:hAnsi="Times New Roman" w:cs="Times New Roman"/>
          <w:lang w:eastAsia="fr-FR"/>
        </w:rPr>
        <w:t xml:space="preserve"> </w:t>
      </w:r>
      <w:r w:rsidR="00A4596C">
        <w:rPr>
          <w:rFonts w:ascii="Times New Roman" w:eastAsia="Times New Roman" w:hAnsi="Times New Roman" w:cs="Times New Roman"/>
          <w:lang w:eastAsia="fr-FR"/>
        </w:rPr>
        <w:t>d’</w:t>
      </w:r>
      <w:r w:rsidR="00D90267" w:rsidRPr="00310AF0">
        <w:rPr>
          <w:rFonts w:ascii="Times New Roman" w:eastAsia="Times New Roman" w:hAnsi="Times New Roman" w:cs="Times New Roman"/>
          <w:lang w:eastAsia="fr-FR"/>
        </w:rPr>
        <w:t>être interdit ou fortement restreint dans 21 États sur 50</w:t>
      </w:r>
      <w:r w:rsidR="00691A9D">
        <w:rPr>
          <w:rFonts w:ascii="Times New Roman" w:eastAsia="Times New Roman" w:hAnsi="Times New Roman" w:cs="Times New Roman"/>
          <w:lang w:eastAsia="fr-FR"/>
        </w:rPr>
        <w:t>.</w:t>
      </w:r>
      <w:r w:rsidR="00D90267" w:rsidRPr="00310AF0">
        <w:rPr>
          <w:rFonts w:ascii="Times New Roman" w:hAnsi="Times New Roman" w:cs="Times New Roman"/>
        </w:rPr>
        <w:t xml:space="preserve"> </w:t>
      </w:r>
      <w:r w:rsidR="00691A9D">
        <w:rPr>
          <w:rFonts w:ascii="Times New Roman" w:hAnsi="Times New Roman" w:cs="Times New Roman"/>
        </w:rPr>
        <w:t xml:space="preserve">En revanche, </w:t>
      </w:r>
      <w:r w:rsidR="00691A9D">
        <w:rPr>
          <w:rFonts w:ascii="Times New Roman" w:eastAsia="Times New Roman" w:hAnsi="Times New Roman" w:cs="Times New Roman"/>
          <w:lang w:eastAsia="fr-FR"/>
        </w:rPr>
        <w:t>d</w:t>
      </w:r>
      <w:r w:rsidR="00D90267" w:rsidRPr="00310AF0">
        <w:rPr>
          <w:rFonts w:ascii="Times New Roman" w:eastAsia="Times New Roman" w:hAnsi="Times New Roman" w:cs="Times New Roman"/>
          <w:lang w:eastAsia="fr-FR"/>
        </w:rPr>
        <w:t xml:space="preserve">ans une </w:t>
      </w:r>
      <w:r w:rsidR="00D90267" w:rsidRPr="00310AF0">
        <w:rPr>
          <w:rFonts w:ascii="Times New Roman" w:eastAsia="Times New Roman" w:hAnsi="Times New Roman" w:cs="Times New Roman"/>
          <w:lang w:eastAsia="fr-FR"/>
        </w:rPr>
        <w:lastRenderedPageBreak/>
        <w:t>vingtaine d'</w:t>
      </w:r>
      <w:r w:rsidR="00300AE4" w:rsidRPr="00310AF0">
        <w:rPr>
          <w:rFonts w:ascii="Times New Roman" w:eastAsia="Times New Roman" w:hAnsi="Times New Roman" w:cs="Times New Roman"/>
          <w:lang w:eastAsia="fr-FR"/>
        </w:rPr>
        <w:t>États</w:t>
      </w:r>
      <w:r w:rsidR="00D90267" w:rsidRPr="00310AF0">
        <w:rPr>
          <w:rFonts w:ascii="Times New Roman" w:eastAsia="Times New Roman" w:hAnsi="Times New Roman" w:cs="Times New Roman"/>
          <w:lang w:eastAsia="fr-FR"/>
        </w:rPr>
        <w:t xml:space="preserve">, le droit à l'avortement restera protégé. </w:t>
      </w:r>
      <w:r w:rsidR="00B937A9">
        <w:rPr>
          <w:rFonts w:ascii="Times New Roman" w:eastAsia="Times New Roman" w:hAnsi="Times New Roman" w:cs="Times New Roman"/>
          <w:lang w:eastAsia="fr-FR"/>
        </w:rPr>
        <w:t>L</w:t>
      </w:r>
      <w:r w:rsidR="00563B09" w:rsidRPr="00D90267">
        <w:rPr>
          <w:rFonts w:ascii="Times New Roman" w:eastAsia="Times New Roman" w:hAnsi="Times New Roman" w:cs="Times New Roman"/>
          <w:lang w:eastAsia="fr-FR"/>
        </w:rPr>
        <w:t xml:space="preserve">es résultats des élections de mi-mandat en novembre </w:t>
      </w:r>
      <w:r w:rsidR="00B937A9">
        <w:rPr>
          <w:rFonts w:ascii="Times New Roman" w:eastAsia="Times New Roman" w:hAnsi="Times New Roman" w:cs="Times New Roman"/>
          <w:lang w:eastAsia="fr-FR"/>
        </w:rPr>
        <w:t xml:space="preserve">2022 </w:t>
      </w:r>
      <w:r w:rsidR="00563B09" w:rsidRPr="00D90267">
        <w:rPr>
          <w:rFonts w:ascii="Times New Roman" w:eastAsia="Times New Roman" w:hAnsi="Times New Roman" w:cs="Times New Roman"/>
          <w:lang w:eastAsia="fr-FR"/>
        </w:rPr>
        <w:t xml:space="preserve">pourraient </w:t>
      </w:r>
      <w:r w:rsidR="00563B09">
        <w:rPr>
          <w:rFonts w:ascii="Times New Roman" w:eastAsia="Times New Roman" w:hAnsi="Times New Roman" w:cs="Times New Roman"/>
          <w:lang w:eastAsia="fr-FR"/>
        </w:rPr>
        <w:t xml:space="preserve">changer la situation et </w:t>
      </w:r>
      <w:r w:rsidR="00D17F20">
        <w:rPr>
          <w:rFonts w:ascii="Times New Roman" w:eastAsia="Times New Roman" w:hAnsi="Times New Roman" w:cs="Times New Roman"/>
          <w:lang w:eastAsia="fr-FR"/>
        </w:rPr>
        <w:t xml:space="preserve">mener </w:t>
      </w:r>
      <w:r w:rsidR="00D90267" w:rsidRPr="00D90267">
        <w:rPr>
          <w:rFonts w:ascii="Times New Roman" w:eastAsia="Times New Roman" w:hAnsi="Times New Roman" w:cs="Times New Roman"/>
          <w:lang w:eastAsia="fr-FR"/>
        </w:rPr>
        <w:t xml:space="preserve">à des </w:t>
      </w:r>
      <w:r w:rsidR="00B937A9">
        <w:rPr>
          <w:rFonts w:ascii="Times New Roman" w:eastAsia="Times New Roman" w:hAnsi="Times New Roman" w:cs="Times New Roman"/>
          <w:lang w:eastAsia="fr-FR"/>
        </w:rPr>
        <w:t xml:space="preserve">nouvelles </w:t>
      </w:r>
      <w:r w:rsidR="00D90267" w:rsidRPr="00D90267">
        <w:rPr>
          <w:rFonts w:ascii="Times New Roman" w:eastAsia="Times New Roman" w:hAnsi="Times New Roman" w:cs="Times New Roman"/>
          <w:lang w:eastAsia="fr-FR"/>
        </w:rPr>
        <w:t>protections, restrictions ou interdictions totales.</w:t>
      </w:r>
      <w:r w:rsidR="008F4E4B" w:rsidRPr="00310AF0">
        <w:rPr>
          <w:rFonts w:ascii="Times New Roman" w:hAnsi="Times New Roman" w:cs="Times New Roman"/>
        </w:rPr>
        <w:t xml:space="preserve"> </w:t>
      </w:r>
    </w:p>
    <w:p w14:paraId="023E2670" w14:textId="77777777" w:rsidR="00E41530" w:rsidRPr="00310AF0" w:rsidRDefault="00E41530" w:rsidP="00E4153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5D80EFC9" w14:textId="2660721B" w:rsidR="009236BE" w:rsidRPr="00A53CBE" w:rsidRDefault="0068513D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93AA6">
        <w:rPr>
          <w:rFonts w:ascii="Times New Roman" w:eastAsia="Times New Roman" w:hAnsi="Times New Roman" w:cs="Times New Roman"/>
          <w:lang w:eastAsia="fr-FR"/>
        </w:rPr>
        <w:t>Il est vrai que,</w:t>
      </w:r>
      <w:r w:rsidR="00FC07CC" w:rsidRPr="00293AA6">
        <w:rPr>
          <w:rFonts w:ascii="Times New Roman" w:eastAsia="Times New Roman" w:hAnsi="Times New Roman" w:cs="Times New Roman"/>
          <w:lang w:eastAsia="fr-FR"/>
        </w:rPr>
        <w:t xml:space="preserve"> dans certains États, il était déjà </w:t>
      </w:r>
      <w:r w:rsidR="005A68E7">
        <w:rPr>
          <w:rFonts w:ascii="Times New Roman" w:eastAsia="Times New Roman" w:hAnsi="Times New Roman" w:cs="Times New Roman"/>
          <w:lang w:eastAsia="fr-FR"/>
        </w:rPr>
        <w:t xml:space="preserve">très </w:t>
      </w:r>
      <w:r w:rsidR="000A5C2A">
        <w:rPr>
          <w:rFonts w:ascii="Times New Roman" w:eastAsia="Times New Roman" w:hAnsi="Times New Roman" w:cs="Times New Roman"/>
          <w:lang w:eastAsia="fr-FR"/>
        </w:rPr>
        <w:t>difficile</w:t>
      </w:r>
      <w:r w:rsidR="00FC07CC" w:rsidRPr="00293AA6">
        <w:rPr>
          <w:rFonts w:ascii="Times New Roman" w:eastAsia="Times New Roman" w:hAnsi="Times New Roman" w:cs="Times New Roman"/>
          <w:lang w:eastAsia="fr-FR"/>
        </w:rPr>
        <w:t xml:space="preserve"> pour une femme d’interrompre une grossesse non désirée. </w:t>
      </w:r>
      <w:r w:rsidR="00D17F20">
        <w:rPr>
          <w:rFonts w:ascii="Times New Roman" w:eastAsia="Times New Roman" w:hAnsi="Times New Roman" w:cs="Times New Roman"/>
          <w:lang w:eastAsia="fr-FR"/>
        </w:rPr>
        <w:t>L</w:t>
      </w:r>
      <w:r w:rsidR="00A53CBE" w:rsidRPr="00293AA6">
        <w:rPr>
          <w:rFonts w:ascii="Times New Roman" w:eastAsia="Times New Roman" w:hAnsi="Times New Roman" w:cs="Times New Roman"/>
          <w:lang w:eastAsia="fr-FR"/>
        </w:rPr>
        <w:t xml:space="preserve">e nombre de cliniques pratiquant des avortements était </w:t>
      </w:r>
      <w:r w:rsidR="00D17F20">
        <w:rPr>
          <w:rFonts w:ascii="Times New Roman" w:eastAsia="Times New Roman" w:hAnsi="Times New Roman" w:cs="Times New Roman"/>
          <w:lang w:eastAsia="fr-FR"/>
        </w:rPr>
        <w:t>déjà très</w:t>
      </w:r>
      <w:r w:rsidR="00A53CBE" w:rsidRPr="00293AA6">
        <w:rPr>
          <w:rFonts w:ascii="Times New Roman" w:eastAsia="Times New Roman" w:hAnsi="Times New Roman" w:cs="Times New Roman"/>
          <w:lang w:eastAsia="fr-FR"/>
        </w:rPr>
        <w:t xml:space="preserve"> </w:t>
      </w:r>
      <w:r w:rsidR="00067E40">
        <w:rPr>
          <w:rFonts w:ascii="Times New Roman" w:eastAsia="Times New Roman" w:hAnsi="Times New Roman" w:cs="Times New Roman"/>
          <w:lang w:eastAsia="fr-FR"/>
        </w:rPr>
        <w:t>in</w:t>
      </w:r>
      <w:r w:rsidR="00A53CBE" w:rsidRPr="00293AA6">
        <w:rPr>
          <w:rFonts w:ascii="Times New Roman" w:eastAsia="Times New Roman" w:hAnsi="Times New Roman" w:cs="Times New Roman"/>
          <w:lang w:eastAsia="fr-FR"/>
        </w:rPr>
        <w:t>suffisant.</w:t>
      </w:r>
      <w:r w:rsidR="00A53CBE" w:rsidRPr="00293AA6">
        <w:rPr>
          <w:rFonts w:ascii="Times New Roman" w:hAnsi="Times New Roman" w:cs="Times New Roman"/>
        </w:rPr>
        <w:t xml:space="preserve"> </w:t>
      </w:r>
      <w:r w:rsidR="00A53CBE" w:rsidRPr="00293AA6">
        <w:rPr>
          <w:rFonts w:ascii="Times New Roman" w:eastAsia="Times New Roman" w:hAnsi="Times New Roman" w:cs="Times New Roman"/>
          <w:lang w:eastAsia="fr-FR"/>
        </w:rPr>
        <w:t>Une grande partie de l’Amérique rurale est un « désert</w:t>
      </w:r>
      <w:r w:rsidR="00293AA6" w:rsidRPr="00293AA6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3CBE" w:rsidRPr="00293AA6">
        <w:rPr>
          <w:rFonts w:ascii="Times New Roman" w:eastAsia="Times New Roman" w:hAnsi="Times New Roman" w:cs="Times New Roman"/>
          <w:lang w:eastAsia="fr-FR"/>
        </w:rPr>
        <w:t>» en termes d’avortement.</w:t>
      </w:r>
      <w:r w:rsidR="00293AA6" w:rsidRPr="00293AA6">
        <w:rPr>
          <w:rFonts w:ascii="Times New Roman" w:hAnsi="Times New Roman" w:cs="Times New Roman"/>
        </w:rPr>
        <w:t xml:space="preserve"> </w:t>
      </w:r>
      <w:r w:rsidR="00691A9D">
        <w:rPr>
          <w:rFonts w:ascii="Times New Roman" w:hAnsi="Times New Roman" w:cs="Times New Roman"/>
        </w:rPr>
        <w:t>L</w:t>
      </w:r>
      <w:r w:rsidR="00293AA6" w:rsidRPr="00293AA6">
        <w:rPr>
          <w:rFonts w:ascii="Times New Roman" w:hAnsi="Times New Roman" w:cs="Times New Roman"/>
        </w:rPr>
        <w:t xml:space="preserve">es lois </w:t>
      </w:r>
      <w:r w:rsidR="00691A9D">
        <w:rPr>
          <w:rFonts w:ascii="Times New Roman" w:hAnsi="Times New Roman" w:cs="Times New Roman"/>
        </w:rPr>
        <w:t>anti-IVG</w:t>
      </w:r>
      <w:r w:rsidR="00293AA6">
        <w:rPr>
          <w:rFonts w:ascii="Times New Roman" w:hAnsi="Times New Roman" w:cs="Times New Roman"/>
        </w:rPr>
        <w:t xml:space="preserve"> </w:t>
      </w:r>
      <w:r w:rsidR="00293AA6" w:rsidRPr="00293AA6">
        <w:rPr>
          <w:rFonts w:ascii="Times New Roman" w:eastAsia="Times New Roman" w:hAnsi="Times New Roman" w:cs="Times New Roman"/>
          <w:lang w:eastAsia="fr-FR"/>
        </w:rPr>
        <w:t>ne se tradui</w:t>
      </w:r>
      <w:r w:rsidR="002F484C">
        <w:rPr>
          <w:rFonts w:ascii="Times New Roman" w:eastAsia="Times New Roman" w:hAnsi="Times New Roman" w:cs="Times New Roman"/>
          <w:lang w:eastAsia="fr-FR"/>
        </w:rPr>
        <w:t>ron</w:t>
      </w:r>
      <w:r w:rsidR="00293AA6" w:rsidRPr="00293AA6">
        <w:rPr>
          <w:rFonts w:ascii="Times New Roman" w:eastAsia="Times New Roman" w:hAnsi="Times New Roman" w:cs="Times New Roman"/>
          <w:lang w:eastAsia="fr-FR"/>
        </w:rPr>
        <w:t>t pas par une réduction ni une disparition des avortements, elles les rend</w:t>
      </w:r>
      <w:r w:rsidR="007341A7">
        <w:rPr>
          <w:rFonts w:ascii="Times New Roman" w:eastAsia="Times New Roman" w:hAnsi="Times New Roman" w:cs="Times New Roman"/>
          <w:lang w:eastAsia="fr-FR"/>
        </w:rPr>
        <w:t>ro</w:t>
      </w:r>
      <w:r w:rsidR="00293AA6" w:rsidRPr="00293AA6">
        <w:rPr>
          <w:rFonts w:ascii="Times New Roman" w:eastAsia="Times New Roman" w:hAnsi="Times New Roman" w:cs="Times New Roman"/>
          <w:lang w:eastAsia="fr-FR"/>
        </w:rPr>
        <w:t>nt simplement plus dangereux.</w:t>
      </w:r>
      <w:r w:rsidR="00293AA6">
        <w:rPr>
          <w:rFonts w:ascii="Times New Roman" w:eastAsia="Times New Roman" w:hAnsi="Times New Roman" w:cs="Times New Roman"/>
          <w:lang w:eastAsia="fr-FR"/>
        </w:rPr>
        <w:t xml:space="preserve"> </w:t>
      </w:r>
      <w:r w:rsidR="00FC07CC" w:rsidRPr="00310AF0">
        <w:rPr>
          <w:rFonts w:ascii="Times New Roman" w:eastAsia="Times New Roman" w:hAnsi="Times New Roman" w:cs="Times New Roman"/>
          <w:lang w:eastAsia="fr-FR"/>
        </w:rPr>
        <w:t>Les déplacements et l’intervention étant coûteux, le retour aux pratiques clandestines est inévitable.</w:t>
      </w:r>
      <w:r w:rsidR="00067E40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Les conséquences sur la santé des femmes</w:t>
      </w:r>
      <w:r w:rsidR="009236BE">
        <w:rPr>
          <w:rFonts w:ascii="Times New Roman" w:eastAsia="Times New Roman" w:hAnsi="Times New Roman" w:cs="Times New Roman"/>
          <w:lang w:eastAsia="fr-FR"/>
        </w:rPr>
        <w:t xml:space="preserve"> </w:t>
      </w:r>
      <w:r w:rsidR="00293AA6">
        <w:rPr>
          <w:rStyle w:val="lev"/>
          <w:rFonts w:ascii="Times New Roman" w:hAnsi="Times New Roman" w:cs="Times New Roman"/>
          <w:b w:val="0"/>
          <w:bCs w:val="0"/>
        </w:rPr>
        <w:t xml:space="preserve">sont </w:t>
      </w:r>
      <w:r w:rsidR="002F484C">
        <w:rPr>
          <w:rStyle w:val="lev"/>
          <w:rFonts w:ascii="Times New Roman" w:hAnsi="Times New Roman" w:cs="Times New Roman"/>
          <w:b w:val="0"/>
          <w:bCs w:val="0"/>
        </w:rPr>
        <w:t>graves</w:t>
      </w:r>
      <w:r w:rsidR="009236BE">
        <w:rPr>
          <w:rStyle w:val="lev"/>
          <w:rFonts w:ascii="Times New Roman" w:hAnsi="Times New Roman" w:cs="Times New Roman"/>
          <w:b w:val="0"/>
          <w:bCs w:val="0"/>
        </w:rPr>
        <w:t>.</w:t>
      </w:r>
      <w:r w:rsidR="00A53CBE" w:rsidRPr="00A53CBE">
        <w:t xml:space="preserve"> </w:t>
      </w:r>
      <w:r w:rsidR="002F484C">
        <w:rPr>
          <w:rFonts w:ascii="Times New Roman" w:hAnsi="Times New Roman" w:cs="Times New Roman"/>
        </w:rPr>
        <w:t xml:space="preserve">Elles sont </w:t>
      </w:r>
      <w:r w:rsidR="00293AA6">
        <w:rPr>
          <w:rFonts w:ascii="Times New Roman" w:hAnsi="Times New Roman" w:cs="Times New Roman"/>
        </w:rPr>
        <w:t>encore</w:t>
      </w:r>
      <w:r w:rsidR="00293AA6" w:rsidRPr="00293AA6">
        <w:rPr>
          <w:rFonts w:ascii="Times New Roman" w:hAnsi="Times New Roman" w:cs="Times New Roman"/>
        </w:rPr>
        <w:t xml:space="preserve"> plus </w:t>
      </w:r>
      <w:r w:rsidR="00293AA6">
        <w:rPr>
          <w:rFonts w:ascii="Times New Roman" w:hAnsi="Times New Roman" w:cs="Times New Roman"/>
        </w:rPr>
        <w:t xml:space="preserve">désastreuses </w:t>
      </w:r>
      <w:r w:rsidR="00293AA6" w:rsidRPr="00293AA6">
        <w:rPr>
          <w:rFonts w:ascii="Times New Roman" w:hAnsi="Times New Roman" w:cs="Times New Roman"/>
        </w:rPr>
        <w:t>sur les femmes issues de minorités. Dans le Mississipi, qui est l’État le plus pauvre du pays, 38</w:t>
      </w:r>
      <w:r w:rsidR="0011308E">
        <w:rPr>
          <w:rFonts w:ascii="Times New Roman" w:hAnsi="Times New Roman" w:cs="Times New Roman"/>
        </w:rPr>
        <w:t xml:space="preserve"> </w:t>
      </w:r>
      <w:r w:rsidR="00293AA6" w:rsidRPr="00293AA6">
        <w:rPr>
          <w:rFonts w:ascii="Times New Roman" w:hAnsi="Times New Roman" w:cs="Times New Roman"/>
        </w:rPr>
        <w:t>% de la population est noire mais 75</w:t>
      </w:r>
      <w:r w:rsidR="0011308E">
        <w:rPr>
          <w:rFonts w:ascii="Times New Roman" w:hAnsi="Times New Roman" w:cs="Times New Roman"/>
        </w:rPr>
        <w:t xml:space="preserve"> </w:t>
      </w:r>
      <w:r w:rsidR="00293AA6" w:rsidRPr="00293AA6">
        <w:rPr>
          <w:rFonts w:ascii="Times New Roman" w:hAnsi="Times New Roman" w:cs="Times New Roman"/>
        </w:rPr>
        <w:t>% des avortements concernent des Afr</w:t>
      </w:r>
      <w:r w:rsidR="00293AA6">
        <w:rPr>
          <w:rFonts w:ascii="Times New Roman" w:hAnsi="Times New Roman" w:cs="Times New Roman"/>
        </w:rPr>
        <w:t>o-</w:t>
      </w:r>
      <w:r w:rsidR="00293AA6" w:rsidRPr="00293AA6">
        <w:rPr>
          <w:rFonts w:ascii="Times New Roman" w:hAnsi="Times New Roman" w:cs="Times New Roman"/>
        </w:rPr>
        <w:t>Américaines.</w:t>
      </w:r>
    </w:p>
    <w:p w14:paraId="52862558" w14:textId="08D049D2" w:rsidR="00FC07CC" w:rsidRPr="00310AF0" w:rsidRDefault="00FC07CC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2D1E2EF" w14:textId="77D51612" w:rsidR="00FC07CC" w:rsidRPr="00310AF0" w:rsidRDefault="00B937A9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</w:t>
      </w:r>
      <w:r w:rsidR="001071E7">
        <w:rPr>
          <w:rFonts w:ascii="Times New Roman" w:eastAsia="Times New Roman" w:hAnsi="Times New Roman" w:cs="Times New Roman"/>
          <w:lang w:eastAsia="fr-FR"/>
        </w:rPr>
        <w:t xml:space="preserve">a </w:t>
      </w:r>
      <w:r w:rsidR="002F484C">
        <w:rPr>
          <w:rFonts w:ascii="Times New Roman" w:eastAsia="Times New Roman" w:hAnsi="Times New Roman" w:cs="Times New Roman"/>
          <w:lang w:eastAsia="fr-FR"/>
        </w:rPr>
        <w:t xml:space="preserve">grande </w:t>
      </w:r>
      <w:r w:rsidR="001071E7">
        <w:rPr>
          <w:rFonts w:ascii="Times New Roman" w:eastAsia="Times New Roman" w:hAnsi="Times New Roman" w:cs="Times New Roman"/>
          <w:lang w:eastAsia="fr-FR"/>
        </w:rPr>
        <w:t xml:space="preserve">leçon </w:t>
      </w:r>
      <w:r w:rsidR="002F484C">
        <w:rPr>
          <w:rFonts w:ascii="Times New Roman" w:eastAsia="Times New Roman" w:hAnsi="Times New Roman" w:cs="Times New Roman"/>
          <w:lang w:eastAsia="fr-FR"/>
        </w:rPr>
        <w:t xml:space="preserve">est </w:t>
      </w:r>
      <w:r w:rsidR="00620DBA" w:rsidRPr="00310AF0">
        <w:rPr>
          <w:rFonts w:ascii="Times New Roman" w:eastAsia="Times New Roman" w:hAnsi="Times New Roman" w:cs="Times New Roman"/>
          <w:lang w:eastAsia="fr-FR"/>
        </w:rPr>
        <w:t>que le droit des femmes à l’avortement et à la contraception n’est jamais un droit définitivement acquis, il faut se battre pour le préserver.</w:t>
      </w:r>
      <w:r w:rsidR="00620DBA" w:rsidRPr="00310AF0">
        <w:rPr>
          <w:rFonts w:ascii="Times New Roman" w:hAnsi="Times New Roman" w:cs="Times New Roman"/>
        </w:rPr>
        <w:t xml:space="preserve"> </w:t>
      </w:r>
      <w:r w:rsidR="002F484C">
        <w:rPr>
          <w:rFonts w:ascii="Times New Roman" w:hAnsi="Times New Roman" w:cs="Times New Roman"/>
        </w:rPr>
        <w:t xml:space="preserve">Mais </w:t>
      </w:r>
      <w:r w:rsidR="002F484C">
        <w:rPr>
          <w:rFonts w:ascii="Times New Roman" w:eastAsia="Times New Roman" w:hAnsi="Times New Roman" w:cs="Times New Roman"/>
          <w:lang w:eastAsia="fr-FR"/>
        </w:rPr>
        <w:t>c</w:t>
      </w:r>
      <w:r w:rsidR="00382642">
        <w:rPr>
          <w:rFonts w:ascii="Times New Roman" w:eastAsia="Times New Roman" w:hAnsi="Times New Roman" w:cs="Times New Roman"/>
          <w:lang w:eastAsia="fr-FR"/>
        </w:rPr>
        <w:t>ela est vrai pour tous les droits</w:t>
      </w:r>
      <w:r w:rsidR="007341A7">
        <w:rPr>
          <w:rFonts w:ascii="Times New Roman" w:eastAsia="Times New Roman" w:hAnsi="Times New Roman" w:cs="Times New Roman"/>
          <w:lang w:eastAsia="fr-FR"/>
        </w:rPr>
        <w:t xml:space="preserve"> fondamentaux</w:t>
      </w:r>
      <w:r w:rsidR="00382642">
        <w:rPr>
          <w:rFonts w:ascii="Times New Roman" w:eastAsia="Times New Roman" w:hAnsi="Times New Roman" w:cs="Times New Roman"/>
          <w:lang w:eastAsia="fr-FR"/>
        </w:rPr>
        <w:t>, qu’ils soient sociaux ou environnementaux. Seule la lutte et la mobilisation permettent de les préserver et de les étendre.</w:t>
      </w:r>
      <w:r w:rsidR="00325E96">
        <w:rPr>
          <w:rFonts w:ascii="Times New Roman" w:eastAsia="Times New Roman" w:hAnsi="Times New Roman" w:cs="Times New Roman"/>
          <w:lang w:eastAsia="fr-FR"/>
        </w:rPr>
        <w:t xml:space="preserve"> Le combat continue…</w:t>
      </w:r>
    </w:p>
    <w:p w14:paraId="539EC718" w14:textId="38FBCA5C" w:rsidR="00620DBA" w:rsidRPr="00310AF0" w:rsidRDefault="00620DBA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EB3320E" w14:textId="0D48CBF3" w:rsidR="00620DBA" w:rsidRPr="00310AF0" w:rsidRDefault="00620DBA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8E1BCB1" w14:textId="77777777" w:rsidR="008F4E4B" w:rsidRPr="00310AF0" w:rsidRDefault="008F4E4B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1A89BB80" w14:textId="0A448A9F" w:rsidR="00D90267" w:rsidRPr="00D90267" w:rsidRDefault="00D90267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7020765" w14:textId="0DB59A22" w:rsidR="00D90267" w:rsidRPr="00310AF0" w:rsidRDefault="00D90267" w:rsidP="00067E4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7466D9E0" w14:textId="13E26764" w:rsidR="00D90267" w:rsidRPr="00310AF0" w:rsidRDefault="00D90267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4B8493EB" w14:textId="28C16109" w:rsidR="00585DAA" w:rsidRPr="00585DAA" w:rsidRDefault="00585DAA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1C1F3DFD" w14:textId="77777777" w:rsidR="00585DAA" w:rsidRPr="0097280A" w:rsidRDefault="00585DAA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76B98187" w14:textId="77777777" w:rsidR="0097280A" w:rsidRPr="00310AF0" w:rsidRDefault="0097280A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4FBE32C9" w14:textId="41C201EA" w:rsidR="006149C7" w:rsidRPr="00310AF0" w:rsidRDefault="006149C7" w:rsidP="00310AF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634BA49" w14:textId="4EAF3404" w:rsidR="006149C7" w:rsidRPr="006149C7" w:rsidRDefault="006149C7" w:rsidP="006149C7">
      <w:pPr>
        <w:rPr>
          <w:rFonts w:ascii="Times New Roman" w:eastAsia="Times New Roman" w:hAnsi="Times New Roman" w:cs="Times New Roman"/>
          <w:lang w:eastAsia="fr-FR"/>
        </w:rPr>
      </w:pPr>
    </w:p>
    <w:p w14:paraId="48041CAE" w14:textId="4FDB46C7" w:rsidR="008A7A7A" w:rsidRPr="008A7A7A" w:rsidRDefault="008A7A7A" w:rsidP="008A7A7A">
      <w:pPr>
        <w:rPr>
          <w:rFonts w:ascii="Times New Roman" w:eastAsia="Times New Roman" w:hAnsi="Times New Roman" w:cs="Times New Roman"/>
          <w:lang w:eastAsia="fr-FR"/>
        </w:rPr>
      </w:pPr>
    </w:p>
    <w:p w14:paraId="53B3956B" w14:textId="60CD1FB8" w:rsidR="0099107D" w:rsidRDefault="0099107D" w:rsidP="0099107D">
      <w:pPr>
        <w:rPr>
          <w:rFonts w:ascii="Times New Roman" w:eastAsia="Times New Roman" w:hAnsi="Times New Roman" w:cs="Times New Roman"/>
          <w:lang w:eastAsia="fr-FR"/>
        </w:rPr>
      </w:pPr>
    </w:p>
    <w:p w14:paraId="3D346594" w14:textId="77777777" w:rsidR="008A7A7A" w:rsidRPr="0099107D" w:rsidRDefault="008A7A7A" w:rsidP="0099107D">
      <w:pPr>
        <w:rPr>
          <w:rFonts w:ascii="Times New Roman" w:eastAsia="Times New Roman" w:hAnsi="Times New Roman" w:cs="Times New Roman"/>
          <w:lang w:eastAsia="fr-FR"/>
        </w:rPr>
      </w:pPr>
    </w:p>
    <w:p w14:paraId="2D6EC47C" w14:textId="77777777" w:rsidR="0099107D" w:rsidRDefault="0099107D"/>
    <w:sectPr w:rsidR="0099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D"/>
    <w:rsid w:val="00067E40"/>
    <w:rsid w:val="000A5C2A"/>
    <w:rsid w:val="001071E7"/>
    <w:rsid w:val="0011308E"/>
    <w:rsid w:val="001542C5"/>
    <w:rsid w:val="001D7583"/>
    <w:rsid w:val="00293AA6"/>
    <w:rsid w:val="002B0FF7"/>
    <w:rsid w:val="002D07E9"/>
    <w:rsid w:val="002F484C"/>
    <w:rsid w:val="00300AE4"/>
    <w:rsid w:val="00310AF0"/>
    <w:rsid w:val="00325E96"/>
    <w:rsid w:val="00343945"/>
    <w:rsid w:val="00382642"/>
    <w:rsid w:val="003A032F"/>
    <w:rsid w:val="00406B06"/>
    <w:rsid w:val="004079E8"/>
    <w:rsid w:val="00430B64"/>
    <w:rsid w:val="004E3928"/>
    <w:rsid w:val="0051742D"/>
    <w:rsid w:val="00533C70"/>
    <w:rsid w:val="00563B09"/>
    <w:rsid w:val="005768F5"/>
    <w:rsid w:val="00585DAA"/>
    <w:rsid w:val="005A6685"/>
    <w:rsid w:val="005A68E7"/>
    <w:rsid w:val="006149C7"/>
    <w:rsid w:val="00620DBA"/>
    <w:rsid w:val="0068513D"/>
    <w:rsid w:val="00691A9D"/>
    <w:rsid w:val="006A55FA"/>
    <w:rsid w:val="007341A7"/>
    <w:rsid w:val="007B40DA"/>
    <w:rsid w:val="00800B78"/>
    <w:rsid w:val="0087129F"/>
    <w:rsid w:val="00885B52"/>
    <w:rsid w:val="008A7A7A"/>
    <w:rsid w:val="008D58C8"/>
    <w:rsid w:val="008F4E4B"/>
    <w:rsid w:val="008F7FAF"/>
    <w:rsid w:val="00906B2C"/>
    <w:rsid w:val="009236BE"/>
    <w:rsid w:val="0097280A"/>
    <w:rsid w:val="0099107D"/>
    <w:rsid w:val="009A1D12"/>
    <w:rsid w:val="009D62EE"/>
    <w:rsid w:val="00A4596C"/>
    <w:rsid w:val="00A53CBE"/>
    <w:rsid w:val="00AA4237"/>
    <w:rsid w:val="00AA791D"/>
    <w:rsid w:val="00AB3A4F"/>
    <w:rsid w:val="00AF1E7A"/>
    <w:rsid w:val="00B90B6D"/>
    <w:rsid w:val="00B937A9"/>
    <w:rsid w:val="00BA1F38"/>
    <w:rsid w:val="00BC2134"/>
    <w:rsid w:val="00C022CE"/>
    <w:rsid w:val="00C17B3F"/>
    <w:rsid w:val="00C36BE3"/>
    <w:rsid w:val="00C971B5"/>
    <w:rsid w:val="00CC702E"/>
    <w:rsid w:val="00D17F20"/>
    <w:rsid w:val="00D90267"/>
    <w:rsid w:val="00E41530"/>
    <w:rsid w:val="00EB5DA0"/>
    <w:rsid w:val="00ED1253"/>
    <w:rsid w:val="00F10580"/>
    <w:rsid w:val="00F8213F"/>
    <w:rsid w:val="00FA366E"/>
    <w:rsid w:val="00FC07CC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2E49E"/>
  <w15:chartTrackingRefBased/>
  <w15:docId w15:val="{D733358E-45A6-784D-809D-6763FC8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x-1239505575">
    <w:name w:val="jsx-1239505575"/>
    <w:basedOn w:val="Policepardfaut"/>
    <w:rsid w:val="008A7A7A"/>
  </w:style>
  <w:style w:type="character" w:styleId="lev">
    <w:name w:val="Strong"/>
    <w:basedOn w:val="Policepardfaut"/>
    <w:uiPriority w:val="22"/>
    <w:qFormat/>
    <w:rsid w:val="008A7A7A"/>
    <w:rPr>
      <w:b/>
      <w:bCs/>
    </w:rPr>
  </w:style>
  <w:style w:type="character" w:styleId="Accentuation">
    <w:name w:val="Emphasis"/>
    <w:basedOn w:val="Policepardfaut"/>
    <w:uiPriority w:val="20"/>
    <w:qFormat/>
    <w:rsid w:val="002B0FF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A55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0B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0A5C2A"/>
  </w:style>
  <w:style w:type="character" w:styleId="Marquedecommentaire">
    <w:name w:val="annotation reference"/>
    <w:basedOn w:val="Policepardfaut"/>
    <w:uiPriority w:val="99"/>
    <w:semiHidden/>
    <w:unhideWhenUsed/>
    <w:rsid w:val="000A5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C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C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JEFFERS</dc:creator>
  <cp:keywords/>
  <dc:description/>
  <cp:lastModifiedBy>christiane marty</cp:lastModifiedBy>
  <cp:revision>3</cp:revision>
  <dcterms:created xsi:type="dcterms:W3CDTF">2022-10-16T14:38:00Z</dcterms:created>
  <dcterms:modified xsi:type="dcterms:W3CDTF">2023-12-17T10:54:00Z</dcterms:modified>
</cp:coreProperties>
</file>